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D" w:rsidRDefault="008446DD" w:rsidP="008446DD">
      <w:pPr>
        <w:ind w:firstLineChars="200" w:firstLine="560"/>
        <w:jc w:val="center"/>
        <w:rPr>
          <w:rFonts w:ascii="宋体" w:hAnsi="宋体" w:cs="宋体"/>
          <w:sz w:val="28"/>
          <w:szCs w:val="28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年度部门整体支出绩效评价报告</w:t>
      </w:r>
    </w:p>
    <w:p w:rsidR="008446DD" w:rsidRPr="00C73185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一、部门概况</w:t>
      </w:r>
    </w:p>
    <w:p w:rsidR="008446DD" w:rsidRPr="00C73185" w:rsidRDefault="008446DD" w:rsidP="008446DD">
      <w:pPr>
        <w:ind w:firstLineChars="150" w:firstLine="42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（一）部门基本情况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2021年我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镇共辖13个村（社区），乡镇总人口7.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0181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万，现有村（社区）干部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77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人。乡镇政府工作机构分设机关、一所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三中心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及一队，即政府机关、司法所、社会事务综合服务中心、农业综合服务中心、政务服务中心、综合行政执法队。乡镇财政供养实有在职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123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人，离休1人，车辆编制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辆，现有车辆1辆。</w:t>
      </w:r>
    </w:p>
    <w:p w:rsidR="008446DD" w:rsidRPr="00C73185" w:rsidRDefault="008446D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（二）主要职责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落实国家政策，严格依法行政，发挥经济管理职能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，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加强政策引导，制定发展规划，服务市场主体和营造发展环境，搞好市场监管，大力促进社会事业发展，发展镇村经济、文化和社会事业，提供公共服务，维护社会稳定，执行本级人民代表大会的决议和上级国家行政机关的决定和命令，发布决定和命令，执行本行政区域内的经济和社会发展计划、预算， 管理本行政区域内的经济、教育、科学、文化、卫生、体育事业和财政、民政、公安、司法行政、计划生育等行政工作，构建社会主义和谐社会。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（三）部门整体支出总体支出情况</w:t>
      </w:r>
    </w:p>
    <w:p w:rsidR="008446DD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2021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年度我镇全年收入总计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9061.58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万元。全年完成实际支出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9061.58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万元，其中，基本支出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2461.91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万元，项目支出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6599.67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</w:t>
      </w:r>
    </w:p>
    <w:p w:rsidR="008446DD" w:rsidRPr="00A71AAE" w:rsidRDefault="008446DD" w:rsidP="008446DD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</w:t>
      </w:r>
      <w:r w:rsidRPr="00A71AA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二、部门一般预算财政拨款整体支出管理及使用情况</w:t>
      </w:r>
    </w:p>
    <w:p w:rsidR="008446DD" w:rsidRPr="00C73185" w:rsidRDefault="008446D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（一）基本支出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2021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年度资金支出情况如下：基本支出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2461.91元，其中：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工资福利支出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2072.53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万元，一般商品和服务支出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153.63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万元，对个人和家庭的补助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235.75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“三公”经费支出：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10.94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万元，其中：公务接待费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6.94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万元，公务车辆运行费：4万元。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我镇“三公”经费严格按照年初预算以及各级部门相关要求，严把支出关，强化制度执行。切实做好厉行节约工作，全面落实各项管理制度要求，努力降低行政成本。严格公务接待费、差旅费、会议费和培训费审核审批程序，加强对公务用车的管理，实行限额把关、一支笔审批制度，做到一事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一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公函、一事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一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审批、一事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一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结账，会议费和培训费严格按年初计划和制度规定的标准执行。各项费用报账支出严格履行报账单“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一单五签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”程序，重大事项严格遵守：“三重一大”制度，“三公”经费较好地控制在预算范围之内。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（二）项目支出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项目支出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6599.67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万元。其中商品和服务支出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849.18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万元，对个人和家底的补助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493.63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对企业的补助：0.24万元，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资本性支出（基本建设）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366.17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万元，资本性支出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4890.45万元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。项目的开展主要根据县委县政府的安排，绩效总目标和阶段性目标都已按照计划完成，未逾期。所有开支均按照我单位财务管理制度执行，资金的使用严格把关。</w:t>
      </w:r>
    </w:p>
    <w:p w:rsidR="008446DD" w:rsidRPr="00AA018E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三、资产管理情况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我镇固定资产实行统一管理、统一调配，并按使用人建立了资产卡片管理台账，实行使用、保管签字登记制度。对单位固定资产统一采购、多人经办， 每月月</w:t>
      </w:r>
      <w:proofErr w:type="gramStart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初根据</w:t>
      </w:r>
      <w:proofErr w:type="gramEnd"/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各部门的需求制订采购计划，实行多方询价、“货比三家”，并按政府采购程序和有关规定加强采购手续。年底对财产物资进行清查、盘点、核对、处理。对取得的资产实物及时进行会计核算。</w:t>
      </w:r>
    </w:p>
    <w:p w:rsidR="008446DD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四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、</w:t>
      </w: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绩效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评价工作</w:t>
      </w: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情况</w:t>
      </w:r>
    </w:p>
    <w:p w:rsidR="008446DD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1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000000"/>
          <w:sz w:val="32"/>
          <w:szCs w:val="32"/>
        </w:rPr>
        <w:t>1、绩效评价目的</w:t>
      </w:r>
    </w:p>
    <w:p w:rsidR="008446DD" w:rsidRPr="003B542F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42F">
        <w:rPr>
          <w:rFonts w:ascii="仿宋" w:eastAsia="仿宋" w:hAnsi="仿宋" w:cs="Times New Roman" w:hint="eastAsia"/>
          <w:color w:val="333333"/>
          <w:sz w:val="28"/>
          <w:szCs w:val="28"/>
        </w:rPr>
        <w:t>加强和改进新形势下</w:t>
      </w:r>
      <w:r>
        <w:rPr>
          <w:rFonts w:ascii="仿宋" w:eastAsia="仿宋" w:hAnsi="仿宋" w:cs="Times New Roman" w:hint="eastAsia"/>
          <w:color w:val="333333"/>
          <w:sz w:val="28"/>
          <w:szCs w:val="28"/>
        </w:rPr>
        <w:t>流沙河</w:t>
      </w:r>
      <w:r w:rsidRPr="003B542F">
        <w:rPr>
          <w:rFonts w:ascii="仿宋" w:eastAsia="仿宋" w:hAnsi="仿宋" w:cs="Times New Roman" w:hint="eastAsia"/>
          <w:color w:val="333333"/>
          <w:sz w:val="28"/>
          <w:szCs w:val="28"/>
        </w:rPr>
        <w:t>镇财政工作，进一步理清部门职责，规范资金管理，强化资金使用效益意识，提升资金管理水平和工作质量。</w:t>
      </w:r>
    </w:p>
    <w:p w:rsidR="008446DD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1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000000"/>
          <w:sz w:val="32"/>
          <w:szCs w:val="32"/>
        </w:rPr>
        <w:t>2、绩效评价工作过程</w:t>
      </w:r>
    </w:p>
    <w:p w:rsidR="008446DD" w:rsidRPr="003B542F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42F">
        <w:rPr>
          <w:rFonts w:ascii="仿宋" w:eastAsia="仿宋" w:hAnsi="仿宋" w:cs="Times New Roman" w:hint="eastAsia"/>
          <w:color w:val="333333"/>
          <w:sz w:val="28"/>
          <w:szCs w:val="28"/>
        </w:rPr>
        <w:t>我单位成立了绩效评价工作小组，负责本部门绩效自评工作的组织领导和具体实施，明确了工作职责和分工，制定了切实可行的评价方案。根据各办的情况汇报和提交的工作计划、工作总结等资料，评价小组现场进行询查和核实，根据确定的评价指标、评价标准和评价方法统一打分，形成自评结论。</w:t>
      </w:r>
    </w:p>
    <w:p w:rsidR="008446DD" w:rsidRPr="003B542F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42F">
        <w:rPr>
          <w:rFonts w:ascii="仿宋" w:eastAsia="仿宋" w:hAnsi="仿宋" w:cs="Times New Roman" w:hint="eastAsia"/>
          <w:color w:val="333333"/>
          <w:sz w:val="28"/>
          <w:szCs w:val="28"/>
        </w:rPr>
        <w:t>我镇2</w:t>
      </w:r>
      <w:r>
        <w:rPr>
          <w:rFonts w:ascii="仿宋" w:eastAsia="仿宋" w:hAnsi="仿宋" w:cs="Times New Roman"/>
          <w:color w:val="333333"/>
          <w:sz w:val="28"/>
          <w:szCs w:val="28"/>
        </w:rPr>
        <w:t>02</w:t>
      </w:r>
      <w:r>
        <w:rPr>
          <w:rFonts w:ascii="仿宋" w:eastAsia="仿宋" w:hAnsi="仿宋" w:cs="Times New Roman" w:hint="eastAsia"/>
          <w:color w:val="333333"/>
          <w:sz w:val="28"/>
          <w:szCs w:val="28"/>
        </w:rPr>
        <w:t>1</w:t>
      </w:r>
      <w:r w:rsidRPr="003B542F">
        <w:rPr>
          <w:rFonts w:ascii="仿宋" w:eastAsia="仿宋" w:hAnsi="仿宋" w:cs="Times New Roman" w:hint="eastAsia"/>
          <w:color w:val="333333"/>
          <w:sz w:val="28"/>
          <w:szCs w:val="28"/>
        </w:rPr>
        <w:t>年度严格执行年初部门预算，资金使用及管理规范，制度落实到位，绩效考核目标任务圆满完成。</w:t>
      </w:r>
    </w:p>
    <w:p w:rsidR="008446DD" w:rsidRPr="003B542F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3</w:t>
      </w:r>
      <w:r w:rsidRPr="003B542F">
        <w:rPr>
          <w:rFonts w:ascii="黑体" w:eastAsia="黑体" w:hAnsi="黑体" w:cs="Times New Roman" w:hint="eastAsia"/>
          <w:color w:val="000000"/>
          <w:sz w:val="28"/>
          <w:szCs w:val="28"/>
        </w:rPr>
        <w:t>、主要绩效及评价结论</w:t>
      </w:r>
    </w:p>
    <w:p w:rsidR="008446DD" w:rsidRDefault="008446DD" w:rsidP="008446D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202</w:t>
      </w:r>
      <w:r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t>1</w:t>
      </w:r>
      <w:r w:rsidRPr="00C87FFD"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t>年部门整体支出绩效自评结果显示，我单位绩效管理情况较为理想，达到了年初设定的各项绩效目标。所有资金使用严格按审</w:t>
      </w:r>
      <w:r w:rsidRPr="00C87FFD"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lastRenderedPageBreak/>
        <w:t>批程序办理、操作规范，会计核算结果真实、准确，各项支出严格按照各项制度执行。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eastAsia="Times New Roman"/>
          <w:b/>
          <w:bCs/>
          <w:sz w:val="28"/>
          <w:szCs w:val="28"/>
          <w:lang w:eastAsia="zh-CN"/>
        </w:rPr>
        <w:tab/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一般公共预算财政拨款支出决算情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况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一）财政拨款支出决算总体情况</w:t>
      </w:r>
    </w:p>
    <w:p w:rsidR="008446DD" w:rsidRPr="00931F9C" w:rsidRDefault="008446DD" w:rsidP="008446DD">
      <w:pPr>
        <w:ind w:firstLineChars="200" w:firstLine="560"/>
        <w:jc w:val="both"/>
        <w:rPr>
          <w:rFonts w:eastAsiaTheme="minorEastAsia"/>
          <w:sz w:val="28"/>
          <w:szCs w:val="28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年度财政拨款支出</w:t>
      </w:r>
      <w:r>
        <w:rPr>
          <w:rFonts w:eastAsiaTheme="minorEastAsia" w:hint="eastAsia"/>
          <w:sz w:val="28"/>
          <w:szCs w:val="28"/>
          <w:lang w:eastAsia="zh-CN"/>
        </w:rPr>
        <w:t>6250.09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万元，占本年支出合计的</w:t>
      </w:r>
      <w:r>
        <w:rPr>
          <w:rFonts w:eastAsiaTheme="minorEastAsia" w:hint="eastAsia"/>
          <w:sz w:val="28"/>
          <w:szCs w:val="28"/>
          <w:lang w:eastAsia="zh-CN"/>
        </w:rPr>
        <w:t>68.97</w:t>
      </w:r>
      <w:r w:rsidRPr="001C22D1">
        <w:rPr>
          <w:rFonts w:eastAsia="Times New Roman"/>
          <w:sz w:val="28"/>
          <w:szCs w:val="28"/>
          <w:lang w:eastAsia="zh-CN"/>
        </w:rPr>
        <w:t>%,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与上年相比，财政拨款支出增加</w:t>
      </w:r>
      <w:r>
        <w:rPr>
          <w:rFonts w:eastAsiaTheme="minorEastAsia" w:hint="eastAsia"/>
          <w:sz w:val="28"/>
          <w:szCs w:val="28"/>
          <w:lang w:eastAsia="zh-CN"/>
        </w:rPr>
        <w:t>474.95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增长</w:t>
      </w:r>
      <w:r>
        <w:rPr>
          <w:rFonts w:ascii="宋体" w:hAnsi="宋体" w:cs="宋体" w:hint="eastAsia"/>
          <w:sz w:val="28"/>
          <w:szCs w:val="28"/>
          <w:lang w:eastAsia="zh-CN"/>
        </w:rPr>
        <w:t>8.22</w:t>
      </w:r>
      <w:r>
        <w:rPr>
          <w:rFonts w:eastAsia="Times New Roman"/>
          <w:sz w:val="28"/>
          <w:szCs w:val="28"/>
          <w:lang w:eastAsia="zh-CN"/>
        </w:rPr>
        <w:t>%</w:t>
      </w:r>
      <w:r>
        <w:rPr>
          <w:rFonts w:eastAsiaTheme="minorEastAsia" w:hint="eastAsia"/>
          <w:sz w:val="28"/>
          <w:szCs w:val="28"/>
          <w:lang w:eastAsia="zh-CN"/>
        </w:rPr>
        <w:t>，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主要是因为</w:t>
      </w:r>
      <w:r>
        <w:rPr>
          <w:rFonts w:eastAsiaTheme="minorEastAsia" w:hint="eastAsia"/>
          <w:sz w:val="28"/>
          <w:szCs w:val="28"/>
          <w:lang w:eastAsia="zh-CN"/>
        </w:rPr>
        <w:t>增加了人员福利待遇及大型水库、基础设施建设和发展等政府性基金预算财政拨款支出。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（二）财政拨款支出决算结构情况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sz w:val="28"/>
          <w:szCs w:val="28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年度财政拨款支出</w:t>
      </w:r>
      <w:r>
        <w:rPr>
          <w:rFonts w:eastAsiaTheme="minorEastAsia" w:hint="eastAsia"/>
          <w:sz w:val="28"/>
          <w:szCs w:val="28"/>
          <w:lang w:eastAsia="zh-CN"/>
        </w:rPr>
        <w:t>6250.09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万元，主要用于以下方面：</w:t>
      </w:r>
    </w:p>
    <w:p w:rsidR="008446DD" w:rsidRPr="008446DD" w:rsidRDefault="008446DD" w:rsidP="008446DD">
      <w:pPr>
        <w:ind w:firstLineChars="200" w:firstLine="560"/>
        <w:jc w:val="both"/>
        <w:rPr>
          <w:rFonts w:eastAsiaTheme="minorEastAsia"/>
          <w:bCs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eastAsia="zh-CN"/>
        </w:rPr>
        <w:t>一般公共服务（类）支出</w:t>
      </w:r>
      <w:r>
        <w:rPr>
          <w:rFonts w:eastAsiaTheme="minorEastAsia" w:hint="eastAsia"/>
          <w:sz w:val="28"/>
          <w:szCs w:val="28"/>
          <w:lang w:eastAsia="zh-CN"/>
        </w:rPr>
        <w:t>1572.64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r w:rsidRPr="001C22D1">
        <w:rPr>
          <w:rFonts w:eastAsia="Times New Roman"/>
          <w:sz w:val="28"/>
          <w:szCs w:val="28"/>
          <w:lang w:eastAsia="zh-CN"/>
        </w:rPr>
        <w:t>;</w:t>
      </w:r>
      <w:r>
        <w:rPr>
          <w:rFonts w:eastAsiaTheme="minorEastAsia" w:hint="eastAsia"/>
          <w:sz w:val="28"/>
          <w:szCs w:val="28"/>
          <w:lang w:eastAsia="zh-CN"/>
        </w:rPr>
        <w:t>国防支出</w:t>
      </w:r>
      <w:r>
        <w:rPr>
          <w:rFonts w:eastAsiaTheme="minorEastAsia" w:hint="eastAsia"/>
          <w:sz w:val="28"/>
          <w:szCs w:val="28"/>
          <w:lang w:eastAsia="zh-CN"/>
        </w:rPr>
        <w:t>5</w:t>
      </w:r>
      <w:r>
        <w:rPr>
          <w:rFonts w:eastAsiaTheme="minorEastAsia" w:hint="eastAsia"/>
          <w:sz w:val="28"/>
          <w:szCs w:val="28"/>
          <w:lang w:eastAsia="zh-CN"/>
        </w:rPr>
        <w:t>万元，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公共安全支出</w:t>
      </w:r>
      <w:r>
        <w:rPr>
          <w:rFonts w:eastAsiaTheme="minorEastAsia" w:hint="eastAsia"/>
          <w:bCs/>
          <w:sz w:val="28"/>
          <w:szCs w:val="28"/>
          <w:lang w:eastAsia="zh-CN"/>
        </w:rPr>
        <w:t>34.55</w:t>
      </w:r>
      <w:r>
        <w:rPr>
          <w:rFonts w:eastAsiaTheme="minorEastAsia" w:hint="eastAsia"/>
          <w:bCs/>
          <w:sz w:val="28"/>
          <w:szCs w:val="28"/>
          <w:lang w:eastAsia="zh-CN"/>
        </w:rPr>
        <w:t>万元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，教育支出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bCs/>
          <w:sz w:val="28"/>
          <w:szCs w:val="28"/>
          <w:lang w:eastAsia="zh-CN"/>
        </w:rPr>
        <w:t>223.25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万元，文体旅游体育与传媒支出</w:t>
      </w:r>
      <w:r>
        <w:rPr>
          <w:rFonts w:eastAsiaTheme="minorEastAsia" w:hint="eastAsia"/>
          <w:bCs/>
          <w:sz w:val="28"/>
          <w:szCs w:val="28"/>
          <w:lang w:eastAsia="zh-CN"/>
        </w:rPr>
        <w:t>13.50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万元，社会保障和就业支出</w:t>
      </w:r>
      <w:r>
        <w:rPr>
          <w:rFonts w:eastAsiaTheme="minorEastAsia" w:hint="eastAsia"/>
          <w:bCs/>
          <w:sz w:val="28"/>
          <w:szCs w:val="28"/>
          <w:lang w:eastAsia="zh-CN"/>
        </w:rPr>
        <w:t>663.83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万元，卫生健康支出</w:t>
      </w:r>
      <w:r>
        <w:rPr>
          <w:rFonts w:eastAsiaTheme="minorEastAsia" w:hint="eastAsia"/>
          <w:bCs/>
          <w:sz w:val="28"/>
          <w:szCs w:val="28"/>
          <w:lang w:eastAsia="zh-CN"/>
        </w:rPr>
        <w:t>86.92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万元，节能环保支出</w:t>
      </w:r>
      <w:r>
        <w:rPr>
          <w:rFonts w:eastAsiaTheme="minorEastAsia" w:hint="eastAsia"/>
          <w:bCs/>
          <w:sz w:val="28"/>
          <w:szCs w:val="28"/>
          <w:lang w:eastAsia="zh-CN"/>
        </w:rPr>
        <w:t>136.25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万元，，城乡社区支出</w:t>
      </w:r>
      <w:r>
        <w:rPr>
          <w:rFonts w:eastAsiaTheme="minorEastAsia" w:hint="eastAsia"/>
          <w:bCs/>
          <w:sz w:val="28"/>
          <w:szCs w:val="28"/>
          <w:lang w:eastAsia="zh-CN"/>
        </w:rPr>
        <w:t>311.42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万元，，农林水支出</w:t>
      </w:r>
      <w:r>
        <w:rPr>
          <w:rFonts w:eastAsiaTheme="minorEastAsia" w:hint="eastAsia"/>
          <w:bCs/>
          <w:sz w:val="28"/>
          <w:szCs w:val="28"/>
          <w:lang w:eastAsia="zh-CN"/>
        </w:rPr>
        <w:t>2660.96</w:t>
      </w:r>
      <w:r>
        <w:rPr>
          <w:rFonts w:eastAsiaTheme="minorEastAsia" w:hint="eastAsia"/>
          <w:bCs/>
          <w:sz w:val="28"/>
          <w:szCs w:val="28"/>
          <w:lang w:eastAsia="zh-CN"/>
        </w:rPr>
        <w:t>万元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，交通运输支出</w:t>
      </w:r>
      <w:r>
        <w:rPr>
          <w:rFonts w:eastAsiaTheme="minorEastAsia" w:hint="eastAsia"/>
          <w:bCs/>
          <w:sz w:val="28"/>
          <w:szCs w:val="28"/>
          <w:lang w:eastAsia="zh-CN"/>
        </w:rPr>
        <w:t>100.35</w:t>
      </w:r>
      <w:r>
        <w:rPr>
          <w:rFonts w:eastAsiaTheme="minorEastAsia" w:hint="eastAsia"/>
          <w:bCs/>
          <w:sz w:val="28"/>
          <w:szCs w:val="28"/>
          <w:lang w:eastAsia="zh-CN"/>
        </w:rPr>
        <w:t>万元，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住房保障支出</w:t>
      </w:r>
      <w:r>
        <w:rPr>
          <w:rFonts w:eastAsiaTheme="minorEastAsia" w:hint="eastAsia"/>
          <w:bCs/>
          <w:sz w:val="28"/>
          <w:szCs w:val="28"/>
          <w:lang w:eastAsia="zh-CN"/>
        </w:rPr>
        <w:t>380.26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万元，灾害防治及应急管理支出</w:t>
      </w:r>
      <w:r>
        <w:rPr>
          <w:rFonts w:eastAsiaTheme="minorEastAsia" w:hint="eastAsia"/>
          <w:bCs/>
          <w:sz w:val="28"/>
          <w:szCs w:val="28"/>
          <w:lang w:eastAsia="zh-CN"/>
        </w:rPr>
        <w:t>52.91</w:t>
      </w:r>
      <w:r w:rsidRPr="006E39A5">
        <w:rPr>
          <w:rFonts w:eastAsiaTheme="minorEastAsia" w:hint="eastAsia"/>
          <w:bCs/>
          <w:sz w:val="28"/>
          <w:szCs w:val="28"/>
          <w:lang w:eastAsia="zh-CN"/>
        </w:rPr>
        <w:t>万元，其他支出</w:t>
      </w:r>
      <w:r>
        <w:rPr>
          <w:rFonts w:eastAsiaTheme="minorEastAsia" w:hint="eastAsia"/>
          <w:bCs/>
          <w:sz w:val="28"/>
          <w:szCs w:val="28"/>
          <w:lang w:eastAsia="zh-CN"/>
        </w:rPr>
        <w:t>8</w:t>
      </w:r>
      <w:r>
        <w:rPr>
          <w:rFonts w:eastAsiaTheme="minorEastAsia" w:hint="eastAsia"/>
          <w:bCs/>
          <w:sz w:val="28"/>
          <w:szCs w:val="28"/>
          <w:lang w:eastAsia="zh-CN"/>
        </w:rPr>
        <w:t>万元。</w:t>
      </w:r>
      <w:r w:rsidRPr="006E39A5">
        <w:rPr>
          <w:rFonts w:eastAsiaTheme="minorEastAsia"/>
          <w:bCs/>
          <w:sz w:val="28"/>
          <w:szCs w:val="28"/>
          <w:lang w:eastAsia="zh-CN"/>
        </w:rPr>
        <w:t xml:space="preserve"> 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（三）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一般公共预算财政拨款基本支出决算情况</w:t>
      </w:r>
    </w:p>
    <w:p w:rsidR="008446DD" w:rsidRPr="008446DD" w:rsidRDefault="008446DD" w:rsidP="008446DD">
      <w:pPr>
        <w:ind w:firstLineChars="200" w:firstLine="560"/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年度财政拨款基本支出</w:t>
      </w:r>
      <w:r>
        <w:rPr>
          <w:rFonts w:eastAsiaTheme="minorEastAsia" w:hint="eastAsia"/>
          <w:sz w:val="28"/>
          <w:szCs w:val="28"/>
          <w:lang w:eastAsia="zh-CN"/>
        </w:rPr>
        <w:t>2159.36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万元，其中：人员经费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8"/>
          <w:szCs w:val="28"/>
          <w:lang w:eastAsia="zh-CN"/>
        </w:rPr>
        <w:t>1777.58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proofErr w:type="gramStart"/>
      <w:r w:rsidRPr="001C22D1">
        <w:rPr>
          <w:rFonts w:ascii="宋体" w:hAnsi="宋体" w:cs="宋体" w:hint="eastAsia"/>
          <w:sz w:val="28"/>
          <w:szCs w:val="28"/>
          <w:lang w:eastAsia="zh-CN"/>
        </w:rPr>
        <w:t>占基本</w:t>
      </w:r>
      <w:proofErr w:type="gramEnd"/>
      <w:r w:rsidRPr="001C22D1">
        <w:rPr>
          <w:rFonts w:ascii="宋体" w:hAnsi="宋体" w:cs="宋体" w:hint="eastAsia"/>
          <w:sz w:val="28"/>
          <w:szCs w:val="28"/>
          <w:lang w:eastAsia="zh-CN"/>
        </w:rPr>
        <w:t>支出的</w:t>
      </w:r>
      <w:r w:rsidRPr="005D756D">
        <w:rPr>
          <w:rFonts w:eastAsiaTheme="minorEastAsia" w:hint="eastAsia"/>
          <w:sz w:val="28"/>
          <w:szCs w:val="28"/>
          <w:lang w:eastAsia="zh-CN"/>
        </w:rPr>
        <w:t>82.32</w:t>
      </w:r>
      <w:r w:rsidRPr="005D756D">
        <w:rPr>
          <w:rFonts w:eastAsia="Times New Roman"/>
          <w:sz w:val="28"/>
          <w:szCs w:val="28"/>
          <w:lang w:eastAsia="zh-CN"/>
        </w:rPr>
        <w:t>%</w:t>
      </w:r>
      <w:r>
        <w:rPr>
          <w:rFonts w:eastAsiaTheme="minorEastAsia" w:hint="eastAsia"/>
          <w:sz w:val="28"/>
          <w:szCs w:val="28"/>
          <w:lang w:eastAsia="zh-CN"/>
        </w:rPr>
        <w:t>，</w:t>
      </w:r>
      <w:r w:rsidRPr="000D15D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主要包括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；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公用经费 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lastRenderedPageBreak/>
        <w:t>146.03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</w:t>
      </w:r>
      <w:proofErr w:type="gramStart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占基本</w:t>
      </w:r>
      <w:proofErr w:type="gramEnd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支出的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 6.76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 %，主要包括办公费、印刷费、水费电费、邮电费、差旅费、维修（护）费、会议费、培训费、公务接待费、劳务费、工会经费、福利费、公务用车运行维护费 、其他交通费用、其他商品和服务支出；对个人和家庭的补助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235.75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</w:t>
      </w:r>
      <w:proofErr w:type="gramStart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占基本</w:t>
      </w:r>
      <w:proofErr w:type="gramEnd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支出的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10.92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%，主要包括离休费、抚恤金、生活补助、奖励金及其他对个人和家庭的补助等。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2021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年度财政拨款基本支出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1787.90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万元，其中工资福利支出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1437.01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</w:t>
      </w:r>
      <w:proofErr w:type="gramStart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占基本</w:t>
      </w:r>
      <w:proofErr w:type="gramEnd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支出的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80.37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%，商品和服务支出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197.35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</w:t>
      </w:r>
      <w:proofErr w:type="gramStart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占基本</w:t>
      </w:r>
      <w:proofErr w:type="gramEnd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支出的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11.04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%，对个人和家庭的补助支出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153.54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</w:t>
      </w:r>
      <w:proofErr w:type="gramStart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占基本</w:t>
      </w:r>
      <w:proofErr w:type="gramEnd"/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支出的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8.59</w:t>
      </w:r>
      <w:r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%</w:t>
      </w:r>
      <w:r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（四）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一般公共预算财政拨款三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公经费</w:t>
      </w:r>
      <w:proofErr w:type="gramEnd"/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支出决算情况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eastAsia="Times New Roman"/>
          <w:b/>
          <w:bCs/>
          <w:sz w:val="28"/>
          <w:szCs w:val="28"/>
          <w:lang w:eastAsia="zh-CN"/>
        </w:rPr>
        <w:t>“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三公</w:t>
      </w:r>
      <w:r w:rsidRPr="001C22D1">
        <w:rPr>
          <w:rFonts w:eastAsia="Times New Roman"/>
          <w:b/>
          <w:bCs/>
          <w:sz w:val="28"/>
          <w:szCs w:val="28"/>
          <w:lang w:val="zh-CN" w:eastAsia="zh-CN"/>
        </w:rPr>
        <w:t>”</w:t>
      </w:r>
      <w:r w:rsidRPr="001C22D1">
        <w:rPr>
          <w:rFonts w:ascii="宋体" w:hAnsi="宋体" w:cs="宋体" w:hint="eastAsia"/>
          <w:b/>
          <w:bCs/>
          <w:sz w:val="28"/>
          <w:szCs w:val="28"/>
          <w:lang w:val="zh-CN" w:eastAsia="zh-CN"/>
        </w:rPr>
        <w:t>经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费财政拨款支出决算具体情况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sz w:val="28"/>
          <w:szCs w:val="28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</w:t>
      </w:r>
      <w:r w:rsidRPr="001C22D1">
        <w:rPr>
          <w:rFonts w:eastAsia="Times New Roman"/>
          <w:sz w:val="28"/>
          <w:szCs w:val="28"/>
          <w:lang w:val="zh-CN" w:eastAsia="zh-CN"/>
        </w:rPr>
        <w:t>“</w:t>
      </w:r>
      <w:r w:rsidRPr="001C22D1">
        <w:rPr>
          <w:rFonts w:ascii="宋体" w:hAnsi="宋体" w:cs="宋体" w:hint="eastAsia"/>
          <w:sz w:val="28"/>
          <w:szCs w:val="28"/>
          <w:lang w:val="zh-CN" w:eastAsia="zh-CN"/>
        </w:rPr>
        <w:t>三公</w:t>
      </w:r>
      <w:r w:rsidRPr="001C22D1">
        <w:rPr>
          <w:rFonts w:eastAsia="Times New Roman"/>
          <w:sz w:val="28"/>
          <w:szCs w:val="28"/>
          <w:lang w:val="zh-CN" w:eastAsia="zh-CN"/>
        </w:rPr>
        <w:t>”</w:t>
      </w:r>
      <w:r w:rsidRPr="001C22D1">
        <w:rPr>
          <w:rFonts w:ascii="宋体" w:hAnsi="宋体" w:cs="宋体" w:hint="eastAsia"/>
          <w:sz w:val="28"/>
          <w:szCs w:val="28"/>
          <w:lang w:val="zh-CN" w:eastAsia="zh-CN"/>
        </w:rPr>
        <w:t>经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费财政拨款支出决算中，公务接待费支出决算</w:t>
      </w:r>
      <w:r>
        <w:rPr>
          <w:rFonts w:eastAsiaTheme="minorEastAsia" w:hint="eastAsia"/>
          <w:sz w:val="28"/>
          <w:szCs w:val="28"/>
          <w:lang w:eastAsia="zh-CN"/>
        </w:rPr>
        <w:t>6.94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>
        <w:rPr>
          <w:rFonts w:eastAsiaTheme="minorEastAsia" w:hint="eastAsia"/>
          <w:sz w:val="28"/>
          <w:szCs w:val="28"/>
          <w:lang w:eastAsia="zh-CN"/>
        </w:rPr>
        <w:t>63.44</w:t>
      </w:r>
      <w:r>
        <w:rPr>
          <w:rFonts w:eastAsia="Times New Roman"/>
          <w:sz w:val="28"/>
          <w:szCs w:val="28"/>
          <w:lang w:eastAsia="zh-CN"/>
        </w:rPr>
        <w:t>%</w:t>
      </w:r>
      <w:r>
        <w:rPr>
          <w:rFonts w:eastAsiaTheme="minorEastAsia" w:hint="eastAsia"/>
          <w:sz w:val="28"/>
          <w:szCs w:val="28"/>
          <w:lang w:eastAsia="zh-CN"/>
        </w:rPr>
        <w:t>，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因公出国（境）费支出决算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>
        <w:rPr>
          <w:rFonts w:eastAsia="Times New Roman"/>
          <w:sz w:val="28"/>
          <w:szCs w:val="28"/>
          <w:lang w:eastAsia="zh-CN"/>
        </w:rPr>
        <w:t>%</w:t>
      </w:r>
      <w:r>
        <w:rPr>
          <w:rFonts w:eastAsiaTheme="minorEastAsia" w:hint="eastAsia"/>
          <w:sz w:val="28"/>
          <w:szCs w:val="28"/>
          <w:lang w:eastAsia="zh-CN"/>
        </w:rPr>
        <w:t>，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公务用车购置费及运行维护费支出决算</w:t>
      </w:r>
      <w:r>
        <w:rPr>
          <w:rFonts w:eastAsiaTheme="minorEastAsia" w:hint="eastAsia"/>
          <w:sz w:val="28"/>
          <w:szCs w:val="28"/>
          <w:lang w:eastAsia="zh-CN"/>
        </w:rPr>
        <w:t>4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>
        <w:rPr>
          <w:rFonts w:eastAsiaTheme="minorEastAsia" w:hint="eastAsia"/>
          <w:sz w:val="28"/>
          <w:szCs w:val="28"/>
          <w:lang w:eastAsia="zh-CN"/>
        </w:rPr>
        <w:t>36.56</w:t>
      </w:r>
      <w:r w:rsidRPr="001C22D1">
        <w:rPr>
          <w:rFonts w:eastAsia="Times New Roman"/>
          <w:sz w:val="28"/>
          <w:szCs w:val="28"/>
          <w:lang w:eastAsia="zh-CN"/>
        </w:rPr>
        <w:t>%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。其中：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b/>
          <w:color w:val="FF0000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t>1.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因公出国（境）费支出决算为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万元，全年安排因公出国（境）团组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个，累计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>
        <w:rPr>
          <w:rFonts w:ascii="宋体" w:hAnsi="宋体" w:cs="宋体" w:hint="eastAsia"/>
          <w:sz w:val="28"/>
          <w:szCs w:val="28"/>
          <w:lang w:eastAsia="zh-CN"/>
        </w:rPr>
        <w:t>人次（精确到个位数）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b/>
          <w:color w:val="FF0000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t>2.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公务接待费支出决算为</w:t>
      </w:r>
      <w:r>
        <w:rPr>
          <w:rFonts w:eastAsiaTheme="minorEastAsia" w:hint="eastAsia"/>
          <w:sz w:val="28"/>
          <w:szCs w:val="28"/>
          <w:lang w:eastAsia="zh-CN"/>
        </w:rPr>
        <w:t>6.94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万元，全年共接待来访团组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8"/>
          <w:szCs w:val="28"/>
          <w:lang w:eastAsia="zh-CN"/>
        </w:rPr>
        <w:t>306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个、来宾</w:t>
      </w:r>
      <w:r>
        <w:rPr>
          <w:rFonts w:eastAsiaTheme="minorEastAsia" w:hint="eastAsia"/>
          <w:sz w:val="28"/>
          <w:szCs w:val="28"/>
          <w:lang w:eastAsia="zh-CN"/>
        </w:rPr>
        <w:t>1537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人次（精确到个位数），主要是</w:t>
      </w:r>
      <w:r>
        <w:rPr>
          <w:rFonts w:eastAsiaTheme="minorEastAsia" w:hint="eastAsia"/>
          <w:sz w:val="28"/>
          <w:szCs w:val="28"/>
          <w:lang w:eastAsia="zh-CN"/>
        </w:rPr>
        <w:t>机关、部门及疫情防控等发生的接待支出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8446DD" w:rsidRDefault="008446DD" w:rsidP="008446DD">
      <w:pPr>
        <w:ind w:firstLineChars="200" w:firstLine="560"/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t>3.</w:t>
      </w:r>
      <w:r w:rsidRPr="00A0174D">
        <w:rPr>
          <w:rFonts w:ascii="宋体" w:hAnsi="宋体" w:cs="宋体" w:hint="eastAsia"/>
          <w:b/>
          <w:bCs/>
          <w:color w:val="333333"/>
          <w:sz w:val="29"/>
          <w:szCs w:val="29"/>
          <w:lang w:eastAsia="zh-CN"/>
        </w:rPr>
        <w:t xml:space="preserve"> 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公务用车购置费及运行维护费支出决算为 4 万元，其中：公务用车购置费 0万元，公务用车运行维护费 4 万元，主要是公务用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车的燃料费、年检保险、维修等支出，截至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2021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 12月31日，我单位开支财政拨款的公务用车保有量为 1 辆。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（五）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、政府性基金预算收入支出决算情况</w:t>
      </w:r>
    </w:p>
    <w:p w:rsidR="008446DD" w:rsidRPr="003850B8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2021年度政府性基金预算财政拨款收入 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413.42</w:t>
      </w:r>
      <w:r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万元；年初结转和结余 0万元；支出 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413.42</w:t>
      </w:r>
      <w:r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万元，其中基本支出 0万元，项目支出 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413.42</w:t>
      </w:r>
      <w:r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万元；年末结转和结余 0 万元。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(六)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、国有资本经营预算财政拨款支出决算情况</w:t>
      </w:r>
    </w:p>
    <w:p w:rsidR="008446DD" w:rsidRPr="00FE1F15" w:rsidRDefault="008446DD" w:rsidP="008446DD">
      <w:pPr>
        <w:ind w:firstLineChars="200" w:firstLine="560"/>
        <w:jc w:val="both"/>
        <w:rPr>
          <w:rFonts w:ascii="宋体" w:cs="宋体"/>
          <w:sz w:val="28"/>
          <w:szCs w:val="28"/>
          <w:lang w:eastAsia="zh-CN"/>
        </w:rPr>
      </w:pP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年度国有资本经营预算财政拨款支出</w:t>
      </w:r>
      <w:r>
        <w:rPr>
          <w:rFonts w:eastAsiaTheme="minorEastAsia" w:hint="eastAsia"/>
          <w:sz w:val="28"/>
          <w:szCs w:val="28"/>
          <w:lang w:eastAsia="zh-CN"/>
        </w:rPr>
        <w:t>0.24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万元，其中基本支出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r>
        <w:rPr>
          <w:rFonts w:ascii="宋体" w:hAnsi="宋体" w:cs="宋体" w:hint="eastAsia"/>
          <w:sz w:val="28"/>
          <w:szCs w:val="28"/>
          <w:lang w:eastAsia="zh-CN"/>
        </w:rPr>
        <w:t>0</w:t>
      </w:r>
      <w:r w:rsidRPr="001C22D1">
        <w:rPr>
          <w:rFonts w:eastAsia="Times New Roman"/>
          <w:sz w:val="28"/>
          <w:szCs w:val="28"/>
          <w:lang w:eastAsia="zh-CN"/>
        </w:rPr>
        <w:t>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项目支出</w:t>
      </w:r>
      <w:r>
        <w:rPr>
          <w:rFonts w:eastAsiaTheme="minorEastAsia" w:hint="eastAsia"/>
          <w:sz w:val="28"/>
          <w:szCs w:val="28"/>
          <w:lang w:eastAsia="zh-CN"/>
        </w:rPr>
        <w:t>0.24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万元，主要用于</w:t>
      </w:r>
      <w:r>
        <w:rPr>
          <w:rFonts w:eastAsiaTheme="minorEastAsia" w:hint="eastAsia"/>
          <w:sz w:val="28"/>
          <w:szCs w:val="28"/>
          <w:lang w:eastAsia="zh-CN"/>
        </w:rPr>
        <w:t>国有企业退休人员社会化管理补助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（七）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、关于机关运行经费支出情况</w:t>
      </w:r>
    </w:p>
    <w:p w:rsidR="008446DD" w:rsidRPr="008446DD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本部门</w:t>
      </w:r>
      <w:r w:rsidRPr="001C22D1">
        <w:rPr>
          <w:rFonts w:eastAsia="Times New Roman"/>
          <w:sz w:val="28"/>
          <w:szCs w:val="28"/>
          <w:lang w:val="zh-TW" w:eastAsia="zh-TW"/>
        </w:rPr>
        <w:t>202</w:t>
      </w:r>
      <w:r w:rsidRPr="001C22D1">
        <w:rPr>
          <w:rFonts w:eastAsia="Times New Roman"/>
          <w:sz w:val="28"/>
          <w:szCs w:val="28"/>
          <w:lang w:eastAsia="zh-CN"/>
        </w:rPr>
        <w:t>1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年度机关运行经费支出</w:t>
      </w:r>
      <w:r w:rsidRPr="006C59E4">
        <w:rPr>
          <w:rFonts w:eastAsiaTheme="minorEastAsia" w:hint="eastAsia"/>
          <w:color w:val="auto"/>
          <w:sz w:val="28"/>
          <w:szCs w:val="28"/>
          <w:lang w:val="zh-TW" w:eastAsia="zh-CN"/>
        </w:rPr>
        <w:t>146.03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万元</w:t>
      </w:r>
      <w:r>
        <w:rPr>
          <w:rFonts w:ascii="宋体" w:hAnsi="宋体" w:cs="宋体" w:hint="eastAsia"/>
          <w:sz w:val="28"/>
          <w:szCs w:val="28"/>
          <w:lang w:val="zh-TW" w:eastAsia="zh-CN"/>
        </w:rPr>
        <w:t>，比</w:t>
      </w:r>
      <w:r w:rsidRPr="006C59E4">
        <w:rPr>
          <w:rFonts w:ascii="宋体" w:hAnsi="宋体" w:cs="宋体" w:hint="eastAsia"/>
          <w:color w:val="auto"/>
          <w:sz w:val="28"/>
          <w:szCs w:val="28"/>
          <w:lang w:val="zh-TW" w:eastAsia="zh-TW"/>
        </w:rPr>
        <w:t>上年决算数</w:t>
      </w:r>
      <w:r>
        <w:rPr>
          <w:rFonts w:ascii="宋体" w:hAnsi="宋体" w:cs="宋体" w:hint="eastAsia"/>
          <w:color w:val="auto"/>
          <w:sz w:val="28"/>
          <w:szCs w:val="28"/>
          <w:lang w:val="zh-TW" w:eastAsia="zh-CN"/>
        </w:rPr>
        <w:t>减</w:t>
      </w:r>
      <w:r w:rsidRPr="006C59E4">
        <w:rPr>
          <w:rFonts w:ascii="宋体" w:hAnsi="宋体" w:cs="宋体" w:hint="eastAsia"/>
          <w:color w:val="auto"/>
          <w:sz w:val="28"/>
          <w:szCs w:val="28"/>
          <w:lang w:val="zh-TW" w:eastAsia="zh-TW"/>
        </w:rPr>
        <w:t>少</w:t>
      </w:r>
      <w:r>
        <w:rPr>
          <w:rFonts w:eastAsiaTheme="minorEastAsia" w:hint="eastAsia"/>
          <w:sz w:val="28"/>
          <w:szCs w:val="28"/>
          <w:lang w:val="zh-TW" w:eastAsia="zh-CN"/>
        </w:rPr>
        <w:t>51.32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万元，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降低</w:t>
      </w:r>
      <w:r>
        <w:rPr>
          <w:rFonts w:eastAsiaTheme="minorEastAsia" w:hint="eastAsia"/>
          <w:sz w:val="28"/>
          <w:szCs w:val="28"/>
          <w:lang w:val="zh-TW" w:eastAsia="zh-CN"/>
        </w:rPr>
        <w:t>26</w:t>
      </w:r>
      <w:r w:rsidRPr="001C22D1">
        <w:rPr>
          <w:rFonts w:eastAsia="Times New Roman"/>
          <w:sz w:val="28"/>
          <w:szCs w:val="28"/>
          <w:lang w:val="zh-TW" w:eastAsia="zh-TW"/>
        </w:rPr>
        <w:t>%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。主要原因是</w:t>
      </w:r>
      <w:r w:rsidRPr="001C22D1">
        <w:rPr>
          <w:rFonts w:eastAsia="Times New Roman"/>
          <w:sz w:val="28"/>
          <w:szCs w:val="28"/>
          <w:lang w:val="zh-TW" w:eastAsia="zh-TW"/>
        </w:rPr>
        <w:t>:</w:t>
      </w:r>
      <w:r w:rsidRPr="006C59E4">
        <w:rPr>
          <w:rFonts w:ascii="宋体" w:hAnsi="宋体" w:cs="宋体" w:hint="eastAsia"/>
          <w:sz w:val="28"/>
          <w:szCs w:val="28"/>
          <w:lang w:val="zh-TW" w:eastAsia="zh-TW"/>
        </w:rPr>
        <w:t xml:space="preserve"> </w:t>
      </w:r>
      <w:r w:rsidRPr="006C59E4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减少了办公及印刷费、邮电费、差旅费、会议费、福利费、日常维修费等各项开支。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（八）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、一般性支出情况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/>
          <w:color w:val="auto"/>
          <w:sz w:val="28"/>
          <w:szCs w:val="28"/>
          <w:lang w:eastAsia="zh-CN"/>
        </w:rPr>
        <w:t>2021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年本部门开支会议费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7.99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万元，用于召开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人大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会议</w:t>
      </w:r>
      <w:r w:rsidRPr="00D6307C">
        <w:rPr>
          <w:rFonts w:asciiTheme="majorEastAsia" w:eastAsiaTheme="majorEastAsia" w:hAnsiTheme="majorEastAsia"/>
          <w:color w:val="auto"/>
          <w:sz w:val="28"/>
          <w:szCs w:val="28"/>
          <w:lang w:eastAsia="zh-CN"/>
        </w:rPr>
        <w:t>,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重阳节、七一表彰等会议，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人数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1202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人，分别如下：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1、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5.10 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流沙河镇流沙河镇第一届人民代表大会第六次会议，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220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人，审议政府工作报告、人大工作报告、财政预算等；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8.27 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流沙河镇第二届人大一次会议，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160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人，选举镇长、副镇长等。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lastRenderedPageBreak/>
        <w:t>3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9.10 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流沙河镇庆祝第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37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个教师节暨优秀教师表彰大会，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210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人。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4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10.14  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流沙河镇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2021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年涉老工作暨庆祝重阳节大会，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220,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人。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5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5.31  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中共宁乡市流沙河镇第二次代表大会，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150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人。</w:t>
      </w:r>
    </w:p>
    <w:p w:rsidR="008446DD" w:rsidRPr="00D6307C" w:rsidRDefault="008446DD" w:rsidP="008446DD">
      <w:pPr>
        <w:ind w:firstLineChars="200" w:firstLine="560"/>
        <w:jc w:val="both"/>
        <w:rPr>
          <w:rFonts w:asciiTheme="majorEastAsia" w:eastAsiaTheme="majorEastAsia" w:hAnsiTheme="majorEastAsia" w:cs="宋体"/>
          <w:color w:val="auto"/>
          <w:sz w:val="28"/>
          <w:szCs w:val="28"/>
          <w:lang w:eastAsia="zh-CN"/>
        </w:rPr>
      </w:pP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6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、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6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月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29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日流沙河镇优秀共产党员、优秀党务工作者和先进基、层党组织表彰大会</w:t>
      </w:r>
      <w:r w:rsidRPr="00D6307C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 242</w:t>
      </w:r>
      <w:r w:rsidRPr="00D6307C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人。</w:t>
      </w:r>
    </w:p>
    <w:p w:rsidR="008446DD" w:rsidRPr="00836D19" w:rsidRDefault="008446DD" w:rsidP="008446DD">
      <w:pPr>
        <w:ind w:firstLineChars="200" w:firstLine="560"/>
        <w:jc w:val="both"/>
        <w:rPr>
          <w:rFonts w:ascii="宋体" w:hAnsi="宋体" w:cs="宋体"/>
          <w:color w:val="auto"/>
          <w:sz w:val="28"/>
          <w:szCs w:val="28"/>
          <w:lang w:eastAsia="zh-CN"/>
        </w:rPr>
      </w:pPr>
      <w:r w:rsidRPr="00C97CC9">
        <w:rPr>
          <w:rFonts w:ascii="宋体" w:hAnsi="宋体" w:cs="宋体" w:hint="eastAsia"/>
          <w:color w:val="auto"/>
          <w:sz w:val="28"/>
          <w:szCs w:val="28"/>
          <w:lang w:eastAsia="zh-CN"/>
        </w:rPr>
        <w:t>开支培训费</w:t>
      </w:r>
      <w:r w:rsidRPr="00C97CC9">
        <w:rPr>
          <w:rFonts w:eastAsiaTheme="minorEastAsia" w:hint="eastAsia"/>
          <w:color w:val="auto"/>
          <w:sz w:val="28"/>
          <w:szCs w:val="28"/>
          <w:lang w:eastAsia="zh-CN"/>
        </w:rPr>
        <w:t>1.8</w:t>
      </w:r>
      <w:r w:rsidRPr="00C97CC9">
        <w:rPr>
          <w:rFonts w:ascii="宋体" w:hAnsi="宋体" w:cs="宋体" w:hint="eastAsia"/>
          <w:color w:val="auto"/>
          <w:sz w:val="28"/>
          <w:szCs w:val="28"/>
          <w:lang w:eastAsia="zh-CN"/>
        </w:rPr>
        <w:t>万元，</w:t>
      </w:r>
      <w:r>
        <w:rPr>
          <w:rFonts w:ascii="宋体" w:hAnsi="宋体" w:cs="宋体" w:hint="eastAsia"/>
          <w:color w:val="auto"/>
          <w:sz w:val="28"/>
          <w:szCs w:val="28"/>
          <w:lang w:eastAsia="zh-CN"/>
        </w:rPr>
        <w:t>3月4日至6日，</w:t>
      </w:r>
      <w:r w:rsidRPr="00677730">
        <w:rPr>
          <w:rFonts w:ascii="宋体" w:hAnsi="宋体" w:cs="宋体" w:hint="eastAsia"/>
          <w:color w:val="auto"/>
          <w:sz w:val="28"/>
          <w:szCs w:val="28"/>
          <w:lang w:eastAsia="zh-CN"/>
        </w:rPr>
        <w:t>开展</w:t>
      </w:r>
      <w:r w:rsidRPr="00677730">
        <w:rPr>
          <w:rFonts w:asciiTheme="majorEastAsia" w:eastAsiaTheme="majorEastAsia" w:hAnsiTheme="majorEastAsia" w:cs="方正大标宋简体" w:hint="eastAsia"/>
          <w:color w:val="auto"/>
          <w:sz w:val="28"/>
          <w:szCs w:val="28"/>
          <w:lang w:eastAsia="zh-CN"/>
        </w:rPr>
        <w:t>流沙河镇</w:t>
      </w:r>
      <w:r w:rsidRPr="00677730">
        <w:rPr>
          <w:rFonts w:asciiTheme="majorEastAsia" w:eastAsiaTheme="majorEastAsia" w:hAnsiTheme="majorEastAsia"/>
          <w:color w:val="auto"/>
          <w:sz w:val="28"/>
          <w:szCs w:val="28"/>
          <w:lang w:eastAsia="zh-CN"/>
        </w:rPr>
        <w:t>2021</w:t>
      </w:r>
      <w:r w:rsidRPr="00677730">
        <w:rPr>
          <w:rFonts w:asciiTheme="majorEastAsia" w:eastAsiaTheme="majorEastAsia" w:hAnsiTheme="majorEastAsia" w:cs="方正大标宋简体" w:hint="eastAsia"/>
          <w:color w:val="auto"/>
          <w:sz w:val="28"/>
          <w:szCs w:val="28"/>
          <w:lang w:eastAsia="zh-CN"/>
        </w:rPr>
        <w:t>年“党旗引领流沙河”新任村（社区）干部专题培训</w:t>
      </w:r>
      <w:r w:rsidRPr="00677730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培训，为期3天，人数</w:t>
      </w:r>
      <w:r w:rsidRPr="00677730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>182</w:t>
      </w:r>
      <w:r w:rsidRPr="00677730">
        <w:rPr>
          <w:rFonts w:asciiTheme="majorEastAsia" w:eastAsiaTheme="majorEastAsia" w:hAnsiTheme="majorEastAsia" w:cs="宋体" w:hint="eastAsia"/>
          <w:color w:val="auto"/>
          <w:sz w:val="28"/>
          <w:szCs w:val="28"/>
          <w:lang w:eastAsia="zh-CN"/>
        </w:rPr>
        <w:t>人，目的是</w:t>
      </w:r>
      <w:r w:rsidRPr="00677730">
        <w:rPr>
          <w:rFonts w:asciiTheme="minorEastAsia" w:eastAsiaTheme="minorEastAsia" w:hAnsiTheme="minorEastAsia" w:cs="仿宋" w:hint="eastAsia"/>
          <w:color w:val="auto"/>
          <w:sz w:val="28"/>
          <w:szCs w:val="28"/>
          <w:lang w:eastAsia="zh-CN"/>
        </w:rPr>
        <w:t>为了提升村干部的基层治理能力和治理水平，强化基层各项工作举措落地落实</w:t>
      </w:r>
      <w:r w:rsidRPr="00677730">
        <w:rPr>
          <w:rFonts w:asciiTheme="minorEastAsia" w:eastAsiaTheme="minorEastAsia" w:hAnsiTheme="minorEastAsia" w:cs="宋体" w:hint="eastAsia"/>
          <w:color w:val="auto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（九）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、关于政府采购支出说明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eastAsia="zh-CN"/>
        </w:rPr>
        <w:t>本部门</w:t>
      </w:r>
      <w:r w:rsidRPr="001C22D1">
        <w:rPr>
          <w:rFonts w:eastAsia="Times New Roman"/>
          <w:sz w:val="28"/>
          <w:szCs w:val="28"/>
          <w:lang w:eastAsia="zh-CN"/>
        </w:rPr>
        <w:t>2021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年度政府采购支出总额</w:t>
      </w:r>
      <w:r>
        <w:rPr>
          <w:rFonts w:eastAsiaTheme="minorEastAsia" w:hint="eastAsia"/>
          <w:sz w:val="28"/>
          <w:szCs w:val="28"/>
          <w:lang w:eastAsia="zh-CN"/>
        </w:rPr>
        <w:t>2727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万元，其中：政府</w:t>
      </w:r>
      <w:r>
        <w:rPr>
          <w:rFonts w:ascii="宋体" w:hAnsi="宋体" w:cs="宋体" w:hint="eastAsia"/>
          <w:sz w:val="28"/>
          <w:szCs w:val="28"/>
          <w:lang w:eastAsia="zh-CN"/>
        </w:rPr>
        <w:t>采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购货物支出</w:t>
      </w:r>
      <w:r>
        <w:rPr>
          <w:rFonts w:eastAsiaTheme="minorEastAsia" w:hint="eastAsia"/>
          <w:sz w:val="28"/>
          <w:szCs w:val="28"/>
          <w:lang w:eastAsia="zh-CN"/>
        </w:rPr>
        <w:t>124.50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万元、政府采购工程支出</w:t>
      </w:r>
      <w:r>
        <w:rPr>
          <w:rFonts w:eastAsiaTheme="minorEastAsia" w:hint="eastAsia"/>
          <w:sz w:val="28"/>
          <w:szCs w:val="28"/>
          <w:lang w:eastAsia="zh-CN"/>
        </w:rPr>
        <w:t>2412.50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万元、政府采购服务支出</w:t>
      </w:r>
      <w:r>
        <w:rPr>
          <w:rFonts w:eastAsiaTheme="minorEastAsia" w:hint="eastAsia"/>
          <w:sz w:val="28"/>
          <w:szCs w:val="28"/>
          <w:lang w:eastAsia="zh-CN"/>
        </w:rPr>
        <w:t>190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万元。授予中小企业合同金额</w:t>
      </w:r>
      <w:r>
        <w:rPr>
          <w:rFonts w:eastAsiaTheme="minorEastAsia" w:hint="eastAsia"/>
          <w:sz w:val="28"/>
          <w:szCs w:val="28"/>
          <w:lang w:eastAsia="zh-CN"/>
        </w:rPr>
        <w:t>1324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万元，占政府采购支出总额的</w:t>
      </w:r>
      <w:r>
        <w:rPr>
          <w:rFonts w:eastAsiaTheme="minorEastAsia" w:hint="eastAsia"/>
          <w:sz w:val="28"/>
          <w:szCs w:val="28"/>
          <w:lang w:eastAsia="zh-CN"/>
        </w:rPr>
        <w:t>54.88</w:t>
      </w:r>
      <w:r w:rsidRPr="001C22D1">
        <w:rPr>
          <w:rFonts w:eastAsia="Times New Roman"/>
          <w:sz w:val="28"/>
          <w:szCs w:val="28"/>
          <w:lang w:eastAsia="zh-CN"/>
        </w:rPr>
        <w:t>%,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其中：授予小</w:t>
      </w:r>
      <w:proofErr w:type="gramStart"/>
      <w:r w:rsidRPr="001C22D1">
        <w:rPr>
          <w:rFonts w:ascii="宋体" w:hAnsi="宋体" w:cs="宋体" w:hint="eastAsia"/>
          <w:sz w:val="28"/>
          <w:szCs w:val="28"/>
          <w:lang w:eastAsia="zh-CN"/>
        </w:rPr>
        <w:t>微企业</w:t>
      </w:r>
      <w:proofErr w:type="gramEnd"/>
      <w:r w:rsidRPr="001C22D1">
        <w:rPr>
          <w:rFonts w:ascii="宋体" w:hAnsi="宋体" w:cs="宋体" w:hint="eastAsia"/>
          <w:sz w:val="28"/>
          <w:szCs w:val="28"/>
          <w:lang w:eastAsia="zh-CN"/>
        </w:rPr>
        <w:t>合同金额</w:t>
      </w:r>
      <w:r>
        <w:rPr>
          <w:rFonts w:eastAsiaTheme="minorEastAsia" w:hint="eastAsia"/>
          <w:sz w:val="28"/>
          <w:szCs w:val="28"/>
          <w:lang w:eastAsia="zh-CN"/>
        </w:rPr>
        <w:t>1324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万元，占政府采购支出总额的</w:t>
      </w:r>
      <w:r>
        <w:rPr>
          <w:rFonts w:eastAsiaTheme="minorEastAsia" w:hint="eastAsia"/>
          <w:sz w:val="28"/>
          <w:szCs w:val="28"/>
          <w:lang w:eastAsia="zh-CN"/>
        </w:rPr>
        <w:t>54.88</w:t>
      </w:r>
      <w:r w:rsidRPr="001C22D1">
        <w:rPr>
          <w:rFonts w:eastAsia="Times New Roman"/>
          <w:sz w:val="28"/>
          <w:szCs w:val="28"/>
          <w:lang w:eastAsia="zh-CN"/>
        </w:rPr>
        <w:t>%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（十）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、关于国有资产占用情况说明</w:t>
      </w:r>
    </w:p>
    <w:p w:rsidR="008446DD" w:rsidRPr="008446DD" w:rsidRDefault="008446DD" w:rsidP="008446DD">
      <w:pPr>
        <w:ind w:firstLineChars="200" w:firstLine="560"/>
        <w:jc w:val="both"/>
        <w:rPr>
          <w:rFonts w:ascii="宋体" w:cs="宋体" w:hint="eastAsia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eastAsia="zh-CN"/>
        </w:rPr>
        <w:t>截至</w:t>
      </w:r>
      <w:smartTag w:uri="urn:schemas-microsoft-com:office:smarttags" w:element="chsdate">
        <w:smartTagPr>
          <w:attr w:name="Year" w:val="2021"/>
          <w:attr w:name="Month" w:val="12"/>
          <w:attr w:name="Day" w:val="31"/>
          <w:attr w:name="IsLunarDate" w:val="False"/>
          <w:attr w:name="IsROCDate" w:val="False"/>
        </w:smartTagPr>
        <w:r w:rsidRPr="001C22D1">
          <w:rPr>
            <w:rFonts w:eastAsia="Times New Roman"/>
            <w:sz w:val="28"/>
            <w:szCs w:val="28"/>
            <w:lang w:eastAsia="zh-CN"/>
          </w:rPr>
          <w:t>2021</w:t>
        </w:r>
        <w:r w:rsidRPr="001C22D1">
          <w:rPr>
            <w:rFonts w:ascii="宋体" w:hAnsi="宋体" w:cs="宋体" w:hint="eastAsia"/>
            <w:sz w:val="28"/>
            <w:szCs w:val="28"/>
            <w:lang w:eastAsia="zh-CN"/>
          </w:rPr>
          <w:t>年</w:t>
        </w:r>
        <w:r w:rsidRPr="001C22D1">
          <w:rPr>
            <w:rFonts w:eastAsia="Times New Roman"/>
            <w:sz w:val="28"/>
            <w:szCs w:val="28"/>
            <w:lang w:eastAsia="zh-CN"/>
          </w:rPr>
          <w:t>12</w:t>
        </w:r>
        <w:r w:rsidRPr="001C22D1">
          <w:rPr>
            <w:rFonts w:ascii="宋体" w:hAnsi="宋体" w:cs="宋体" w:hint="eastAsia"/>
            <w:sz w:val="28"/>
            <w:szCs w:val="28"/>
            <w:lang w:eastAsia="zh-CN"/>
          </w:rPr>
          <w:t>月</w:t>
        </w:r>
        <w:r w:rsidRPr="001C22D1">
          <w:rPr>
            <w:rFonts w:eastAsia="Times New Roman"/>
            <w:sz w:val="28"/>
            <w:szCs w:val="28"/>
            <w:lang w:eastAsia="zh-CN"/>
          </w:rPr>
          <w:t>31</w:t>
        </w:r>
        <w:r w:rsidRPr="001C22D1">
          <w:rPr>
            <w:rFonts w:ascii="宋体" w:hAnsi="宋体" w:cs="宋体" w:hint="eastAsia"/>
            <w:sz w:val="28"/>
            <w:szCs w:val="28"/>
            <w:lang w:eastAsia="zh-CN"/>
          </w:rPr>
          <w:t>日</w:t>
        </w:r>
      </w:smartTag>
      <w:r w:rsidRPr="001C22D1">
        <w:rPr>
          <w:rFonts w:ascii="宋体" w:hAnsi="宋体" w:cs="宋体" w:hint="eastAsia"/>
          <w:sz w:val="28"/>
          <w:szCs w:val="28"/>
          <w:lang w:eastAsia="zh-CN"/>
        </w:rPr>
        <w:t>，本单位共有车辆</w:t>
      </w:r>
      <w:r>
        <w:rPr>
          <w:rFonts w:eastAsiaTheme="minorEastAsia" w:hint="eastAsia"/>
          <w:sz w:val="28"/>
          <w:szCs w:val="28"/>
          <w:lang w:eastAsia="zh-CN"/>
        </w:rPr>
        <w:t>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辆，其中，主要领导干部用车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辆，机要通信用车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辆、应急保障用车</w:t>
      </w:r>
      <w:r>
        <w:rPr>
          <w:rFonts w:eastAsiaTheme="minorEastAsia" w:hint="eastAsia"/>
          <w:sz w:val="28"/>
          <w:szCs w:val="28"/>
          <w:lang w:eastAsia="zh-CN"/>
        </w:rPr>
        <w:t>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执法执勤用车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辆、特种专业技术用车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辆、其他用车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</w:t>
      </w:r>
      <w:r w:rsidRPr="001C22D1">
        <w:rPr>
          <w:rFonts w:eastAsia="Times New Roman"/>
          <w:sz w:val="28"/>
          <w:szCs w:val="28"/>
          <w:lang w:eastAsia="zh-CN"/>
        </w:rPr>
        <w:t>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单位价值</w:t>
      </w:r>
      <w:r w:rsidRPr="001C22D1">
        <w:rPr>
          <w:rFonts w:eastAsia="Times New Roman"/>
          <w:sz w:val="28"/>
          <w:szCs w:val="28"/>
          <w:lang w:eastAsia="zh-CN"/>
        </w:rPr>
        <w:t>50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万元以上通用设备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台（套）；单位价值</w:t>
      </w:r>
      <w:r w:rsidRPr="001C22D1">
        <w:rPr>
          <w:rFonts w:eastAsia="Times New Roman"/>
          <w:sz w:val="28"/>
          <w:szCs w:val="28"/>
          <w:lang w:eastAsia="zh-CN"/>
        </w:rPr>
        <w:t>100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万元以上专用设备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台（套）。</w:t>
      </w:r>
      <w:bookmarkStart w:id="0" w:name="_GoBack"/>
      <w:bookmarkEnd w:id="0"/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五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、存在的主要问题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1.预算控制率有待降低。除政策性因素以外，由于部分临时、紧急或突发的工作任务导致年中追加预算。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2.专项资金少，资金压力大。针对我镇农村经济基础薄弱、资金压力大的现状，重点产业项目尚需进一步的加强。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六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、改进措施和有关建议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1、细化预算编制工作，认真做好预算的编制。进一步加强内设机构的预算管理意识，严格按照预算编制的相关制度和要求进行预算编制。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 w:rsidR="008446DD" w:rsidRPr="00C73185" w:rsidRDefault="008446D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 w:rsidR="008446DD" w:rsidRPr="00C73185" w:rsidRDefault="008446D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4、对相关人员加强培训，特别是针对《预算法》、《行政事业单位会计制度》等学习培训，规范部门预算收支核算，切实提高部门预算收支管理水平。</w:t>
      </w:r>
    </w:p>
    <w:p w:rsidR="00E2521F" w:rsidRDefault="00E2521F">
      <w:pPr>
        <w:rPr>
          <w:lang w:eastAsia="zh-CN"/>
        </w:rPr>
      </w:pPr>
    </w:p>
    <w:sectPr w:rsidR="00E2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72" w:rsidRDefault="00F32372" w:rsidP="008446DD">
      <w:pPr>
        <w:spacing w:line="240" w:lineRule="auto"/>
      </w:pPr>
      <w:r>
        <w:separator/>
      </w:r>
    </w:p>
  </w:endnote>
  <w:endnote w:type="continuationSeparator" w:id="0">
    <w:p w:rsidR="00F32372" w:rsidRDefault="00F32372" w:rsidP="00844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72" w:rsidRDefault="00F32372" w:rsidP="008446DD">
      <w:pPr>
        <w:spacing w:line="240" w:lineRule="auto"/>
      </w:pPr>
      <w:r>
        <w:separator/>
      </w:r>
    </w:p>
  </w:footnote>
  <w:footnote w:type="continuationSeparator" w:id="0">
    <w:p w:rsidR="00F32372" w:rsidRDefault="00F32372" w:rsidP="00844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9"/>
    <w:rsid w:val="008446DD"/>
    <w:rsid w:val="00E2521F"/>
    <w:rsid w:val="00E915A9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D"/>
    <w:pPr>
      <w:spacing w:line="360" w:lineRule="auto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6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4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6D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446DD"/>
    <w:rPr>
      <w:sz w:val="18"/>
      <w:szCs w:val="18"/>
    </w:rPr>
  </w:style>
  <w:style w:type="paragraph" w:styleId="a5">
    <w:name w:val="Normal (Web)"/>
    <w:basedOn w:val="a"/>
    <w:uiPriority w:val="99"/>
    <w:rsid w:val="008446DD"/>
    <w:pPr>
      <w:spacing w:before="100" w:beforeAutospacing="1" w:after="100" w:afterAutospacing="1"/>
    </w:pPr>
    <w:rPr>
      <w:rFonts w:ascii="宋体" w:hAnsi="宋体" w:cs="宋体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D"/>
    <w:pPr>
      <w:spacing w:line="360" w:lineRule="auto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6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4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6D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446DD"/>
    <w:rPr>
      <w:sz w:val="18"/>
      <w:szCs w:val="18"/>
    </w:rPr>
  </w:style>
  <w:style w:type="paragraph" w:styleId="a5">
    <w:name w:val="Normal (Web)"/>
    <w:basedOn w:val="a"/>
    <w:uiPriority w:val="99"/>
    <w:rsid w:val="008446DD"/>
    <w:pPr>
      <w:spacing w:before="100" w:beforeAutospacing="1" w:after="100" w:afterAutospacing="1"/>
    </w:pPr>
    <w:rPr>
      <w:rFonts w:ascii="宋体" w:hAnsi="宋体" w:cs="宋体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667</Words>
  <Characters>3806</Characters>
  <Application>Microsoft Office Word</Application>
  <DocSecurity>0</DocSecurity>
  <Lines>31</Lines>
  <Paragraphs>8</Paragraphs>
  <ScaleCrop>false</ScaleCrop>
  <Company>微软中国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2022-07-21T03:25:00Z</dcterms:created>
  <dcterms:modified xsi:type="dcterms:W3CDTF">2022-07-21T03:40:00Z</dcterms:modified>
</cp:coreProperties>
</file>