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21F" w:rsidRPr="00FB345A" w:rsidRDefault="00A506C9" w:rsidP="00A621C2">
      <w:pPr>
        <w:spacing w:line="520" w:lineRule="exact"/>
        <w:jc w:val="center"/>
        <w:rPr>
          <w:sz w:val="36"/>
          <w:szCs w:val="36"/>
        </w:rPr>
      </w:pPr>
      <w:r w:rsidRPr="00FB345A">
        <w:rPr>
          <w:rFonts w:hint="eastAsia"/>
          <w:sz w:val="36"/>
          <w:szCs w:val="36"/>
        </w:rPr>
        <w:t>2</w:t>
      </w:r>
      <w:r w:rsidRPr="00FB345A">
        <w:rPr>
          <w:sz w:val="36"/>
          <w:szCs w:val="36"/>
        </w:rPr>
        <w:t>0</w:t>
      </w:r>
      <w:r w:rsidR="00156D93" w:rsidRPr="00FB345A">
        <w:rPr>
          <w:sz w:val="36"/>
          <w:szCs w:val="36"/>
        </w:rPr>
        <w:t>2</w:t>
      </w:r>
      <w:r w:rsidR="00C432C0" w:rsidRPr="00FB345A">
        <w:rPr>
          <w:sz w:val="36"/>
          <w:szCs w:val="36"/>
        </w:rPr>
        <w:t>1</w:t>
      </w:r>
      <w:r w:rsidRPr="00FB345A">
        <w:rPr>
          <w:rFonts w:hint="eastAsia"/>
          <w:sz w:val="36"/>
          <w:szCs w:val="36"/>
        </w:rPr>
        <w:t>年宁乡市文化旅游广电体育</w:t>
      </w:r>
      <w:proofErr w:type="gramStart"/>
      <w:r w:rsidRPr="00FB345A">
        <w:rPr>
          <w:rFonts w:hint="eastAsia"/>
          <w:sz w:val="36"/>
          <w:szCs w:val="36"/>
        </w:rPr>
        <w:t>局</w:t>
      </w:r>
      <w:r w:rsidR="0066721F" w:rsidRPr="00FB345A">
        <w:rPr>
          <w:rFonts w:hint="eastAsia"/>
          <w:sz w:val="36"/>
          <w:szCs w:val="36"/>
        </w:rPr>
        <w:t>整体</w:t>
      </w:r>
      <w:proofErr w:type="gramEnd"/>
      <w:r w:rsidR="0066721F" w:rsidRPr="00FB345A">
        <w:rPr>
          <w:rFonts w:hint="eastAsia"/>
          <w:sz w:val="36"/>
          <w:szCs w:val="36"/>
        </w:rPr>
        <w:t>支出</w:t>
      </w:r>
    </w:p>
    <w:p w:rsidR="008D4581" w:rsidRPr="00FB345A" w:rsidRDefault="0066721F" w:rsidP="00A621C2">
      <w:pPr>
        <w:spacing w:line="520" w:lineRule="exact"/>
        <w:jc w:val="center"/>
        <w:rPr>
          <w:sz w:val="36"/>
          <w:szCs w:val="36"/>
        </w:rPr>
      </w:pPr>
      <w:r w:rsidRPr="00FB345A">
        <w:rPr>
          <w:rFonts w:hint="eastAsia"/>
          <w:sz w:val="36"/>
          <w:szCs w:val="36"/>
        </w:rPr>
        <w:t>绩效自评报告</w:t>
      </w:r>
    </w:p>
    <w:p w:rsidR="0066721F" w:rsidRPr="00FB345A" w:rsidRDefault="00914047" w:rsidP="00A621C2">
      <w:pPr>
        <w:spacing w:line="520" w:lineRule="exact"/>
        <w:ind w:left="180" w:firstLineChars="200" w:firstLine="640"/>
        <w:rPr>
          <w:b/>
          <w:sz w:val="32"/>
          <w:szCs w:val="32"/>
        </w:rPr>
      </w:pPr>
      <w:r w:rsidRPr="00FB345A">
        <w:rPr>
          <w:rFonts w:hint="eastAsia"/>
          <w:b/>
          <w:sz w:val="32"/>
          <w:szCs w:val="32"/>
        </w:rPr>
        <w:t>一、</w:t>
      </w:r>
      <w:r w:rsidR="0066721F" w:rsidRPr="00FB345A">
        <w:rPr>
          <w:rFonts w:hint="eastAsia"/>
          <w:b/>
          <w:sz w:val="32"/>
          <w:szCs w:val="32"/>
        </w:rPr>
        <w:t>部门概况</w:t>
      </w:r>
    </w:p>
    <w:p w:rsidR="00914047" w:rsidRPr="00FB345A" w:rsidRDefault="00914047" w:rsidP="00A621C2">
      <w:pPr>
        <w:spacing w:line="520" w:lineRule="exact"/>
        <w:ind w:left="601"/>
        <w:rPr>
          <w:rFonts w:ascii="楷体" w:eastAsia="楷体" w:hAnsi="楷体"/>
          <w:b/>
          <w:sz w:val="28"/>
          <w:szCs w:val="28"/>
        </w:rPr>
      </w:pPr>
      <w:r w:rsidRPr="00FB345A">
        <w:rPr>
          <w:rFonts w:ascii="楷体" w:eastAsia="楷体" w:hAnsi="楷体" w:hint="eastAsia"/>
          <w:b/>
          <w:sz w:val="28"/>
          <w:szCs w:val="28"/>
        </w:rPr>
        <w:t>（一）、职能职责</w:t>
      </w:r>
    </w:p>
    <w:p w:rsidR="00914047" w:rsidRPr="00FB345A" w:rsidRDefault="00914047" w:rsidP="00A621C2">
      <w:pPr>
        <w:spacing w:line="520" w:lineRule="exact"/>
        <w:ind w:firstLine="601"/>
        <w:rPr>
          <w:rFonts w:ascii="仿宋" w:eastAsia="仿宋" w:hAnsi="仿宋" w:cs="宋体"/>
          <w:kern w:val="0"/>
          <w:sz w:val="30"/>
          <w:szCs w:val="30"/>
        </w:rPr>
      </w:pPr>
      <w:proofErr w:type="gramStart"/>
      <w:r w:rsidRPr="00FB345A">
        <w:rPr>
          <w:rFonts w:ascii="仿宋" w:eastAsia="仿宋" w:hAnsi="仿宋" w:cs="宋体" w:hint="eastAsia"/>
          <w:kern w:val="0"/>
          <w:sz w:val="30"/>
          <w:szCs w:val="30"/>
        </w:rPr>
        <w:t>市文旅广电</w:t>
      </w:r>
      <w:proofErr w:type="gramEnd"/>
      <w:r w:rsidRPr="00FB345A">
        <w:rPr>
          <w:rFonts w:ascii="仿宋" w:eastAsia="仿宋" w:hAnsi="仿宋" w:cs="宋体" w:hint="eastAsia"/>
          <w:kern w:val="0"/>
          <w:sz w:val="30"/>
          <w:szCs w:val="30"/>
        </w:rPr>
        <w:t>局贯彻落实党中央关于文化、旅游、广播电视和体育工作的方针政策和决策部署，全面落实省委、长沙市委、宁乡市委关于文化、旅游、广播电视和体育工作的部署要求，在履行职责过程中坚持和加强党对文化、旅游、广播电视和体育工作的集中统一领导。主要职责是：</w:t>
      </w:r>
    </w:p>
    <w:p w:rsidR="00914047" w:rsidRPr="00FB345A" w:rsidRDefault="00FB345A" w:rsidP="00A621C2">
      <w:pPr>
        <w:spacing w:line="520" w:lineRule="exact"/>
        <w:ind w:firstLine="601"/>
        <w:rPr>
          <w:rFonts w:ascii="仿宋" w:eastAsia="仿宋" w:hAnsi="仿宋" w:cs="宋体"/>
          <w:kern w:val="0"/>
          <w:sz w:val="30"/>
          <w:szCs w:val="30"/>
        </w:rPr>
      </w:pPr>
      <w:r>
        <w:rPr>
          <w:rFonts w:ascii="仿宋" w:eastAsia="仿宋" w:hAnsi="仿宋" w:cs="宋体" w:hint="eastAsia"/>
          <w:kern w:val="0"/>
          <w:sz w:val="30"/>
          <w:szCs w:val="30"/>
        </w:rPr>
        <w:t>1、</w:t>
      </w:r>
      <w:r w:rsidR="00914047" w:rsidRPr="00FB345A">
        <w:rPr>
          <w:rFonts w:ascii="仿宋" w:eastAsia="仿宋" w:hAnsi="仿宋" w:cs="宋体" w:hint="eastAsia"/>
          <w:kern w:val="0"/>
          <w:sz w:val="30"/>
          <w:szCs w:val="30"/>
        </w:rPr>
        <w:t>研究拟订全市文化、旅游、广播电视、网络视听节目服务管理的政策措施，起草文化、旅游、广播电视和体育规范性文件。</w:t>
      </w:r>
    </w:p>
    <w:p w:rsidR="00914047" w:rsidRPr="00FB345A" w:rsidRDefault="00FB345A" w:rsidP="00A621C2">
      <w:pPr>
        <w:spacing w:line="520" w:lineRule="exact"/>
        <w:ind w:firstLine="601"/>
        <w:rPr>
          <w:rFonts w:ascii="仿宋" w:eastAsia="仿宋" w:hAnsi="仿宋" w:cs="宋体"/>
          <w:kern w:val="0"/>
          <w:sz w:val="30"/>
          <w:szCs w:val="30"/>
        </w:rPr>
      </w:pPr>
      <w:r>
        <w:rPr>
          <w:rFonts w:ascii="仿宋" w:eastAsia="仿宋" w:hAnsi="仿宋" w:cs="宋体" w:hint="eastAsia"/>
          <w:kern w:val="0"/>
          <w:sz w:val="30"/>
          <w:szCs w:val="30"/>
        </w:rPr>
        <w:t>2、</w:t>
      </w:r>
      <w:r w:rsidR="00914047" w:rsidRPr="00FB345A">
        <w:rPr>
          <w:rFonts w:ascii="仿宋" w:eastAsia="仿宋" w:hAnsi="仿宋" w:cs="宋体" w:hint="eastAsia"/>
          <w:kern w:val="0"/>
          <w:sz w:val="30"/>
          <w:szCs w:val="30"/>
        </w:rPr>
        <w:t>统筹规划全市文化事业、文化产业、旅游业、广播电视领域和体育产业发展，拟订发展规划并组织实施，推进文化和旅游融合发展，推进文化、旅游、广播电视和体育体制机制改革。</w:t>
      </w:r>
    </w:p>
    <w:p w:rsidR="00914047" w:rsidRPr="00FB345A" w:rsidRDefault="00FB345A" w:rsidP="00A621C2">
      <w:pPr>
        <w:spacing w:line="520" w:lineRule="exact"/>
        <w:ind w:firstLine="601"/>
        <w:rPr>
          <w:rFonts w:ascii="仿宋" w:eastAsia="仿宋" w:hAnsi="仿宋" w:cs="宋体"/>
          <w:kern w:val="0"/>
          <w:sz w:val="30"/>
          <w:szCs w:val="30"/>
        </w:rPr>
      </w:pPr>
      <w:r>
        <w:rPr>
          <w:rFonts w:ascii="仿宋" w:eastAsia="仿宋" w:hAnsi="仿宋" w:cs="宋体" w:hint="eastAsia"/>
          <w:kern w:val="0"/>
          <w:sz w:val="30"/>
          <w:szCs w:val="30"/>
        </w:rPr>
        <w:t>3、</w:t>
      </w:r>
      <w:r w:rsidR="00914047" w:rsidRPr="00FB345A">
        <w:rPr>
          <w:rFonts w:ascii="仿宋" w:eastAsia="仿宋" w:hAnsi="仿宋" w:cs="宋体" w:hint="eastAsia"/>
          <w:kern w:val="0"/>
          <w:sz w:val="30"/>
          <w:szCs w:val="30"/>
        </w:rPr>
        <w:t>管理全市性重大文化、旅游、广播电视和体育活动，指导全市重点文化、旅游、广播电视和体育设施建设，组织全市文化、旅游、广播电视和体育整体形象宣传推广，促进文化、旅游、广播电视和体育产业对外合作和市场推广，制定旅游市场开发战略并组织实施，指导、推进全域旅游。</w:t>
      </w:r>
    </w:p>
    <w:p w:rsidR="00914047" w:rsidRPr="00FB345A" w:rsidRDefault="00FB345A" w:rsidP="00A621C2">
      <w:pPr>
        <w:spacing w:line="520" w:lineRule="exact"/>
        <w:ind w:firstLine="601"/>
        <w:rPr>
          <w:rFonts w:ascii="仿宋" w:eastAsia="仿宋" w:hAnsi="仿宋" w:cs="宋体"/>
          <w:kern w:val="0"/>
          <w:sz w:val="30"/>
          <w:szCs w:val="30"/>
        </w:rPr>
      </w:pPr>
      <w:r>
        <w:rPr>
          <w:rFonts w:ascii="仿宋" w:eastAsia="仿宋" w:hAnsi="仿宋" w:cs="宋体" w:hint="eastAsia"/>
          <w:kern w:val="0"/>
          <w:sz w:val="30"/>
          <w:szCs w:val="30"/>
        </w:rPr>
        <w:t>4、</w:t>
      </w:r>
      <w:r w:rsidR="00914047" w:rsidRPr="00FB345A">
        <w:rPr>
          <w:rFonts w:ascii="仿宋" w:eastAsia="仿宋" w:hAnsi="仿宋" w:cs="宋体" w:hint="eastAsia"/>
          <w:kern w:val="0"/>
          <w:sz w:val="30"/>
          <w:szCs w:val="30"/>
        </w:rPr>
        <w:t>指导、管理全市文艺事业，指导艺术创作生产，扶持体现社会主义核心价值观、具有导向性代表性示范性的文艺作品，推动各门类艺术、各艺术品种发展。加强广播电视阵地管理，把握正确的舆论导向和创作导向。</w:t>
      </w:r>
    </w:p>
    <w:p w:rsidR="00914047" w:rsidRPr="00FB345A" w:rsidRDefault="00FB345A" w:rsidP="00A621C2">
      <w:pPr>
        <w:spacing w:line="520" w:lineRule="exact"/>
        <w:ind w:firstLine="601"/>
        <w:rPr>
          <w:rFonts w:ascii="仿宋" w:eastAsia="仿宋" w:hAnsi="仿宋" w:cs="宋体"/>
          <w:kern w:val="0"/>
          <w:sz w:val="30"/>
          <w:szCs w:val="30"/>
        </w:rPr>
      </w:pPr>
      <w:r>
        <w:rPr>
          <w:rFonts w:ascii="仿宋" w:eastAsia="仿宋" w:hAnsi="仿宋" w:cs="宋体" w:hint="eastAsia"/>
          <w:kern w:val="0"/>
          <w:sz w:val="30"/>
          <w:szCs w:val="30"/>
        </w:rPr>
        <w:t>5、</w:t>
      </w:r>
      <w:r w:rsidR="00914047" w:rsidRPr="00FB345A">
        <w:rPr>
          <w:rFonts w:ascii="仿宋" w:eastAsia="仿宋" w:hAnsi="仿宋" w:cs="宋体" w:hint="eastAsia"/>
          <w:kern w:val="0"/>
          <w:sz w:val="30"/>
          <w:szCs w:val="30"/>
        </w:rPr>
        <w:t>负责推进全市文化、旅游、广播电视和体育公共服务体系建</w:t>
      </w:r>
      <w:r w:rsidR="00914047" w:rsidRPr="00FB345A">
        <w:rPr>
          <w:rFonts w:ascii="仿宋" w:eastAsia="仿宋" w:hAnsi="仿宋" w:cs="宋体" w:hint="eastAsia"/>
          <w:kern w:val="0"/>
          <w:sz w:val="30"/>
          <w:szCs w:val="30"/>
        </w:rPr>
        <w:lastRenderedPageBreak/>
        <w:t>设，深入实施文化、旅游、广播电视和体育惠民工程，统筹推进基本公共文化服务标准化、均等化。</w:t>
      </w:r>
    </w:p>
    <w:p w:rsidR="00914047" w:rsidRPr="00FB345A" w:rsidRDefault="00FB345A" w:rsidP="00A621C2">
      <w:pPr>
        <w:spacing w:line="520" w:lineRule="exact"/>
        <w:ind w:firstLine="601"/>
        <w:rPr>
          <w:rFonts w:ascii="仿宋" w:eastAsia="仿宋" w:hAnsi="仿宋" w:cs="宋体"/>
          <w:kern w:val="0"/>
          <w:sz w:val="30"/>
          <w:szCs w:val="30"/>
        </w:rPr>
      </w:pPr>
      <w:r>
        <w:rPr>
          <w:rFonts w:ascii="仿宋" w:eastAsia="仿宋" w:hAnsi="仿宋" w:cs="宋体" w:hint="eastAsia"/>
          <w:kern w:val="0"/>
          <w:sz w:val="30"/>
          <w:szCs w:val="30"/>
        </w:rPr>
        <w:t>6、</w:t>
      </w:r>
      <w:r w:rsidR="00914047" w:rsidRPr="00FB345A">
        <w:rPr>
          <w:rFonts w:ascii="仿宋" w:eastAsia="仿宋" w:hAnsi="仿宋" w:cs="宋体" w:hint="eastAsia"/>
          <w:kern w:val="0"/>
          <w:sz w:val="30"/>
          <w:szCs w:val="30"/>
        </w:rPr>
        <w:t>指导、推进全市文化、旅游、广播电视和体育科技创新发展，推进文化、旅游、广播电视和体育行业信息化、标准化建设。贯彻行业标准并组织实施和监督检查。</w:t>
      </w:r>
    </w:p>
    <w:p w:rsidR="00914047" w:rsidRPr="00FB345A" w:rsidRDefault="00FB345A" w:rsidP="00A621C2">
      <w:pPr>
        <w:spacing w:line="520" w:lineRule="exact"/>
        <w:ind w:firstLine="601"/>
        <w:rPr>
          <w:rFonts w:ascii="仿宋" w:eastAsia="仿宋" w:hAnsi="仿宋" w:cs="宋体"/>
          <w:kern w:val="0"/>
          <w:sz w:val="30"/>
          <w:szCs w:val="30"/>
        </w:rPr>
      </w:pPr>
      <w:r>
        <w:rPr>
          <w:rFonts w:ascii="仿宋" w:eastAsia="仿宋" w:hAnsi="仿宋" w:cs="宋体" w:hint="eastAsia"/>
          <w:kern w:val="0"/>
          <w:sz w:val="30"/>
          <w:szCs w:val="30"/>
        </w:rPr>
        <w:t>7、</w:t>
      </w:r>
      <w:r w:rsidR="00914047" w:rsidRPr="00FB345A">
        <w:rPr>
          <w:rFonts w:ascii="仿宋" w:eastAsia="仿宋" w:hAnsi="仿宋" w:cs="宋体" w:hint="eastAsia"/>
          <w:kern w:val="0"/>
          <w:sz w:val="30"/>
          <w:szCs w:val="30"/>
        </w:rPr>
        <w:t>统筹规划群众体育、竞技体育、青少年体育发展，</w:t>
      </w:r>
      <w:r w:rsidR="00914047" w:rsidRPr="00FB345A">
        <w:rPr>
          <w:rFonts w:ascii="仿宋" w:eastAsia="仿宋" w:hAnsi="仿宋" w:cs="宋体"/>
          <w:kern w:val="0"/>
          <w:sz w:val="30"/>
          <w:szCs w:val="30"/>
        </w:rPr>
        <w:t>组织实施</w:t>
      </w:r>
      <w:r w:rsidR="00914047" w:rsidRPr="00FB345A">
        <w:rPr>
          <w:rFonts w:ascii="仿宋" w:eastAsia="仿宋" w:hAnsi="仿宋" w:cs="宋体" w:hint="eastAsia"/>
          <w:kern w:val="0"/>
          <w:sz w:val="30"/>
          <w:szCs w:val="30"/>
        </w:rPr>
        <w:t>《</w:t>
      </w:r>
      <w:r w:rsidR="00914047" w:rsidRPr="00FB345A">
        <w:rPr>
          <w:rFonts w:ascii="仿宋" w:eastAsia="仿宋" w:hAnsi="仿宋" w:cs="宋体"/>
          <w:kern w:val="0"/>
          <w:sz w:val="30"/>
          <w:szCs w:val="30"/>
        </w:rPr>
        <w:t>全民</w:t>
      </w:r>
      <w:r w:rsidR="00914047" w:rsidRPr="00FB345A">
        <w:rPr>
          <w:rFonts w:ascii="仿宋" w:eastAsia="仿宋" w:hAnsi="仿宋" w:cs="宋体" w:hint="eastAsia"/>
          <w:kern w:val="0"/>
          <w:sz w:val="30"/>
          <w:szCs w:val="30"/>
        </w:rPr>
        <w:t>健身</w:t>
      </w:r>
      <w:r w:rsidR="00914047" w:rsidRPr="00FB345A">
        <w:rPr>
          <w:rFonts w:ascii="仿宋" w:eastAsia="仿宋" w:hAnsi="仿宋" w:cs="宋体"/>
          <w:kern w:val="0"/>
          <w:sz w:val="30"/>
          <w:szCs w:val="30"/>
        </w:rPr>
        <w:t>计划</w:t>
      </w:r>
      <w:r w:rsidR="00914047" w:rsidRPr="00FB345A">
        <w:rPr>
          <w:rFonts w:ascii="仿宋" w:eastAsia="仿宋" w:hAnsi="仿宋" w:cs="宋体" w:hint="eastAsia"/>
          <w:kern w:val="0"/>
          <w:sz w:val="30"/>
          <w:szCs w:val="30"/>
        </w:rPr>
        <w:t>纲要》。指导协调体育活动和体育竞赛。组织管理全市体育彩票销售。选拔、培训、输送体育人才。</w:t>
      </w:r>
    </w:p>
    <w:p w:rsidR="00914047" w:rsidRPr="00FB345A" w:rsidRDefault="00FB345A" w:rsidP="00A621C2">
      <w:pPr>
        <w:spacing w:line="520" w:lineRule="exact"/>
        <w:ind w:firstLine="601"/>
        <w:rPr>
          <w:rFonts w:ascii="仿宋" w:eastAsia="仿宋" w:hAnsi="仿宋" w:cs="宋体"/>
          <w:kern w:val="0"/>
          <w:sz w:val="30"/>
          <w:szCs w:val="30"/>
        </w:rPr>
      </w:pPr>
      <w:r>
        <w:rPr>
          <w:rFonts w:ascii="仿宋" w:eastAsia="仿宋" w:hAnsi="仿宋" w:cs="宋体" w:hint="eastAsia"/>
          <w:kern w:val="0"/>
          <w:sz w:val="30"/>
          <w:szCs w:val="30"/>
        </w:rPr>
        <w:t>8、</w:t>
      </w:r>
      <w:r w:rsidR="00914047" w:rsidRPr="00FB345A">
        <w:rPr>
          <w:rFonts w:ascii="仿宋" w:eastAsia="仿宋" w:hAnsi="仿宋" w:cs="宋体" w:hint="eastAsia"/>
          <w:kern w:val="0"/>
          <w:sz w:val="30"/>
          <w:szCs w:val="30"/>
        </w:rPr>
        <w:t>负责全市非物质文化遗产保护，推动非物质文化遗产的保护、传承、普及、弘扬和振兴。</w:t>
      </w:r>
    </w:p>
    <w:p w:rsidR="00914047" w:rsidRPr="00FB345A" w:rsidRDefault="00FB345A" w:rsidP="00A621C2">
      <w:pPr>
        <w:spacing w:line="520" w:lineRule="exact"/>
        <w:ind w:firstLine="601"/>
        <w:rPr>
          <w:rFonts w:ascii="仿宋" w:eastAsia="仿宋" w:hAnsi="仿宋" w:cs="宋体"/>
          <w:kern w:val="0"/>
          <w:sz w:val="30"/>
          <w:szCs w:val="30"/>
        </w:rPr>
      </w:pPr>
      <w:r>
        <w:rPr>
          <w:rFonts w:ascii="仿宋" w:eastAsia="仿宋" w:hAnsi="仿宋" w:cs="宋体" w:hint="eastAsia"/>
          <w:kern w:val="0"/>
          <w:sz w:val="30"/>
          <w:szCs w:val="30"/>
        </w:rPr>
        <w:t>9、</w:t>
      </w:r>
      <w:r w:rsidR="00914047" w:rsidRPr="00FB345A">
        <w:rPr>
          <w:rFonts w:ascii="仿宋" w:eastAsia="仿宋" w:hAnsi="仿宋" w:cs="宋体" w:hint="eastAsia"/>
          <w:kern w:val="0"/>
          <w:sz w:val="30"/>
          <w:szCs w:val="30"/>
        </w:rPr>
        <w:t>组织实施文化、旅游、广播电视和体育资源普查、挖掘、保护和利用工作，促进文化、旅游、广播电视和体育产业发展。</w:t>
      </w:r>
    </w:p>
    <w:p w:rsidR="00914047" w:rsidRPr="00FB345A" w:rsidRDefault="00FB345A" w:rsidP="00A621C2">
      <w:pPr>
        <w:spacing w:line="520" w:lineRule="exact"/>
        <w:ind w:firstLine="601"/>
        <w:rPr>
          <w:rFonts w:ascii="仿宋" w:eastAsia="仿宋" w:hAnsi="仿宋" w:cs="宋体"/>
          <w:kern w:val="0"/>
          <w:sz w:val="30"/>
          <w:szCs w:val="30"/>
        </w:rPr>
      </w:pPr>
      <w:r>
        <w:rPr>
          <w:rFonts w:ascii="仿宋" w:eastAsia="仿宋" w:hAnsi="仿宋" w:cs="宋体" w:hint="eastAsia"/>
          <w:kern w:val="0"/>
          <w:sz w:val="30"/>
          <w:szCs w:val="30"/>
        </w:rPr>
        <w:t>1</w:t>
      </w:r>
      <w:r>
        <w:rPr>
          <w:rFonts w:ascii="仿宋" w:eastAsia="仿宋" w:hAnsi="仿宋" w:cs="宋体"/>
          <w:kern w:val="0"/>
          <w:sz w:val="30"/>
          <w:szCs w:val="30"/>
        </w:rPr>
        <w:t>0</w:t>
      </w:r>
      <w:r>
        <w:rPr>
          <w:rFonts w:ascii="仿宋" w:eastAsia="仿宋" w:hAnsi="仿宋" w:cs="宋体" w:hint="eastAsia"/>
          <w:kern w:val="0"/>
          <w:sz w:val="30"/>
          <w:szCs w:val="30"/>
        </w:rPr>
        <w:t>、</w:t>
      </w:r>
      <w:r w:rsidR="00914047" w:rsidRPr="00FB345A">
        <w:rPr>
          <w:rFonts w:ascii="仿宋" w:eastAsia="仿宋" w:hAnsi="仿宋" w:cs="宋体" w:hint="eastAsia"/>
          <w:kern w:val="0"/>
          <w:sz w:val="30"/>
          <w:szCs w:val="30"/>
        </w:rPr>
        <w:t>指导全市文化、旅游、广播电视和体育领域市场发展，对文化、旅游、广播电视和体育领域市场经营进行行业监管，推进全市文化、旅游、广播电视和体育行业信用体系建设，依法规范文化、旅游、广播电视和体育领域市场。推进广电网与电信网、互联网三网融合。</w:t>
      </w:r>
    </w:p>
    <w:p w:rsidR="00914047" w:rsidRPr="00FB345A" w:rsidRDefault="00FB345A" w:rsidP="00A621C2">
      <w:pPr>
        <w:spacing w:line="520" w:lineRule="exact"/>
        <w:ind w:firstLine="601"/>
        <w:rPr>
          <w:rFonts w:ascii="仿宋" w:eastAsia="仿宋" w:hAnsi="仿宋" w:cs="宋体"/>
          <w:kern w:val="0"/>
          <w:sz w:val="30"/>
          <w:szCs w:val="30"/>
        </w:rPr>
      </w:pPr>
      <w:r>
        <w:rPr>
          <w:rFonts w:ascii="仿宋" w:eastAsia="仿宋" w:hAnsi="仿宋" w:cs="宋体" w:hint="eastAsia"/>
          <w:kern w:val="0"/>
          <w:sz w:val="30"/>
          <w:szCs w:val="30"/>
        </w:rPr>
        <w:t>1</w:t>
      </w:r>
      <w:r>
        <w:rPr>
          <w:rFonts w:ascii="仿宋" w:eastAsia="仿宋" w:hAnsi="仿宋" w:cs="宋体"/>
          <w:kern w:val="0"/>
          <w:sz w:val="30"/>
          <w:szCs w:val="30"/>
        </w:rPr>
        <w:t>1</w:t>
      </w:r>
      <w:r>
        <w:rPr>
          <w:rFonts w:ascii="仿宋" w:eastAsia="仿宋" w:hAnsi="仿宋" w:cs="宋体" w:hint="eastAsia"/>
          <w:kern w:val="0"/>
          <w:sz w:val="30"/>
          <w:szCs w:val="30"/>
        </w:rPr>
        <w:t>、</w:t>
      </w:r>
      <w:r w:rsidR="00914047" w:rsidRPr="00FB345A">
        <w:rPr>
          <w:rFonts w:ascii="仿宋" w:eastAsia="仿宋" w:hAnsi="仿宋" w:cs="宋体" w:hint="eastAsia"/>
          <w:kern w:val="0"/>
          <w:sz w:val="30"/>
          <w:szCs w:val="30"/>
        </w:rPr>
        <w:t>负责对各类广播电视机构进行业务指导和行业监管，会同有关部门对网络视听节目服务机构进行管理。指导电视剧行业发展和电视剧创作生产。监督管理、审查广播电视节目、网络视听节目的内容和质量。指导、监管广播电视广告播放。参与广播电视全市性重大宣传活动。</w:t>
      </w:r>
    </w:p>
    <w:p w:rsidR="00914047" w:rsidRPr="00FB345A" w:rsidRDefault="00FB345A" w:rsidP="00A621C2">
      <w:pPr>
        <w:spacing w:line="520" w:lineRule="exact"/>
        <w:ind w:firstLine="601"/>
        <w:rPr>
          <w:rFonts w:ascii="仿宋" w:eastAsia="仿宋" w:hAnsi="仿宋" w:cs="宋体"/>
          <w:kern w:val="0"/>
          <w:sz w:val="30"/>
          <w:szCs w:val="30"/>
        </w:rPr>
      </w:pPr>
      <w:r>
        <w:rPr>
          <w:rFonts w:ascii="仿宋" w:eastAsia="仿宋" w:hAnsi="仿宋" w:cs="宋体" w:hint="eastAsia"/>
          <w:kern w:val="0"/>
          <w:sz w:val="30"/>
          <w:szCs w:val="30"/>
        </w:rPr>
        <w:t>1</w:t>
      </w:r>
      <w:r>
        <w:rPr>
          <w:rFonts w:ascii="仿宋" w:eastAsia="仿宋" w:hAnsi="仿宋" w:cs="宋体"/>
          <w:kern w:val="0"/>
          <w:sz w:val="30"/>
          <w:szCs w:val="30"/>
        </w:rPr>
        <w:t>2</w:t>
      </w:r>
      <w:r>
        <w:rPr>
          <w:rFonts w:ascii="仿宋" w:eastAsia="仿宋" w:hAnsi="仿宋" w:cs="宋体" w:hint="eastAsia"/>
          <w:kern w:val="0"/>
          <w:sz w:val="30"/>
          <w:szCs w:val="30"/>
        </w:rPr>
        <w:t>、</w:t>
      </w:r>
      <w:r w:rsidR="00914047" w:rsidRPr="00FB345A">
        <w:rPr>
          <w:rFonts w:ascii="仿宋" w:eastAsia="仿宋" w:hAnsi="仿宋" w:cs="宋体" w:hint="eastAsia"/>
          <w:kern w:val="0"/>
          <w:sz w:val="30"/>
          <w:szCs w:val="30"/>
        </w:rPr>
        <w:t>负责对广播电视节目传输覆盖、监测和安全播出进行监管，指导、推进应急广播体系建设。指导、协调广播电视系统安全和保卫工作。</w:t>
      </w:r>
    </w:p>
    <w:p w:rsidR="00914047" w:rsidRPr="00FB345A" w:rsidRDefault="00FB345A" w:rsidP="00A621C2">
      <w:pPr>
        <w:spacing w:line="520" w:lineRule="exact"/>
        <w:ind w:firstLine="601"/>
        <w:rPr>
          <w:rFonts w:ascii="仿宋" w:eastAsia="仿宋" w:hAnsi="仿宋" w:cs="宋体"/>
          <w:kern w:val="0"/>
          <w:sz w:val="30"/>
          <w:szCs w:val="30"/>
        </w:rPr>
      </w:pPr>
      <w:r>
        <w:rPr>
          <w:rFonts w:ascii="仿宋" w:eastAsia="仿宋" w:hAnsi="仿宋" w:cs="宋体" w:hint="eastAsia"/>
          <w:kern w:val="0"/>
          <w:sz w:val="30"/>
          <w:szCs w:val="30"/>
        </w:rPr>
        <w:lastRenderedPageBreak/>
        <w:t>1</w:t>
      </w:r>
      <w:r>
        <w:rPr>
          <w:rFonts w:ascii="仿宋" w:eastAsia="仿宋" w:hAnsi="仿宋" w:cs="宋体"/>
          <w:kern w:val="0"/>
          <w:sz w:val="30"/>
          <w:szCs w:val="30"/>
        </w:rPr>
        <w:t>3</w:t>
      </w:r>
      <w:r>
        <w:rPr>
          <w:rFonts w:ascii="仿宋" w:eastAsia="仿宋" w:hAnsi="仿宋" w:cs="宋体" w:hint="eastAsia"/>
          <w:kern w:val="0"/>
          <w:sz w:val="30"/>
          <w:szCs w:val="30"/>
        </w:rPr>
        <w:t>、</w:t>
      </w:r>
      <w:r w:rsidR="00914047" w:rsidRPr="00FB345A">
        <w:rPr>
          <w:rFonts w:ascii="仿宋" w:eastAsia="仿宋" w:hAnsi="仿宋" w:cs="宋体" w:hint="eastAsia"/>
          <w:kern w:val="0"/>
          <w:sz w:val="30"/>
          <w:szCs w:val="30"/>
        </w:rPr>
        <w:t>负责全市文化市场综合执法，组织查处全市性、跨区域文化、文物、出版、广播电视、电影、旅游、体育等市场的违法行为，督查督办大案要案，维护市场秩序。</w:t>
      </w:r>
    </w:p>
    <w:p w:rsidR="00914047" w:rsidRPr="00FB345A" w:rsidRDefault="00FB345A" w:rsidP="00A621C2">
      <w:pPr>
        <w:spacing w:line="520" w:lineRule="exact"/>
        <w:ind w:firstLine="601"/>
        <w:rPr>
          <w:rFonts w:ascii="仿宋" w:eastAsia="仿宋" w:hAnsi="仿宋" w:cs="宋体"/>
          <w:kern w:val="0"/>
          <w:sz w:val="30"/>
          <w:szCs w:val="30"/>
        </w:rPr>
      </w:pPr>
      <w:r>
        <w:rPr>
          <w:rFonts w:ascii="仿宋" w:eastAsia="仿宋" w:hAnsi="仿宋" w:cs="宋体" w:hint="eastAsia"/>
          <w:kern w:val="0"/>
          <w:sz w:val="30"/>
          <w:szCs w:val="30"/>
        </w:rPr>
        <w:t>1</w:t>
      </w:r>
      <w:r>
        <w:rPr>
          <w:rFonts w:ascii="仿宋" w:eastAsia="仿宋" w:hAnsi="仿宋" w:cs="宋体"/>
          <w:kern w:val="0"/>
          <w:sz w:val="30"/>
          <w:szCs w:val="30"/>
        </w:rPr>
        <w:t>4</w:t>
      </w:r>
      <w:r>
        <w:rPr>
          <w:rFonts w:ascii="仿宋" w:eastAsia="仿宋" w:hAnsi="仿宋" w:cs="宋体" w:hint="eastAsia"/>
          <w:kern w:val="0"/>
          <w:sz w:val="30"/>
          <w:szCs w:val="30"/>
        </w:rPr>
        <w:t>、</w:t>
      </w:r>
      <w:r w:rsidR="00914047" w:rsidRPr="00FB345A">
        <w:rPr>
          <w:rFonts w:ascii="仿宋" w:eastAsia="仿宋" w:hAnsi="仿宋" w:cs="宋体" w:hint="eastAsia"/>
          <w:kern w:val="0"/>
          <w:sz w:val="30"/>
          <w:szCs w:val="30"/>
        </w:rPr>
        <w:t>指导全市文化、旅游、广播电视和体育对外及对港澳台交流、合作和宣传、推广工作，组织大型文化、旅游、广播电视和体育对外及对港澳台交流活动，推动宁乡特色文化走出去。</w:t>
      </w:r>
    </w:p>
    <w:p w:rsidR="00914047" w:rsidRPr="00FB345A" w:rsidRDefault="00FB345A" w:rsidP="00A621C2">
      <w:pPr>
        <w:spacing w:line="520" w:lineRule="exact"/>
        <w:ind w:firstLine="601"/>
        <w:rPr>
          <w:rFonts w:ascii="仿宋" w:eastAsia="仿宋" w:hAnsi="仿宋" w:cs="宋体"/>
          <w:kern w:val="0"/>
          <w:sz w:val="30"/>
          <w:szCs w:val="30"/>
        </w:rPr>
      </w:pPr>
      <w:r>
        <w:rPr>
          <w:rFonts w:ascii="仿宋" w:eastAsia="仿宋" w:hAnsi="仿宋" w:cs="宋体" w:hint="eastAsia"/>
          <w:kern w:val="0"/>
          <w:sz w:val="30"/>
          <w:szCs w:val="30"/>
        </w:rPr>
        <w:t>1</w:t>
      </w:r>
      <w:r>
        <w:rPr>
          <w:rFonts w:ascii="仿宋" w:eastAsia="仿宋" w:hAnsi="仿宋" w:cs="宋体"/>
          <w:kern w:val="0"/>
          <w:sz w:val="30"/>
          <w:szCs w:val="30"/>
        </w:rPr>
        <w:t>5</w:t>
      </w:r>
      <w:r>
        <w:rPr>
          <w:rFonts w:ascii="仿宋" w:eastAsia="仿宋" w:hAnsi="仿宋" w:cs="宋体" w:hint="eastAsia"/>
          <w:kern w:val="0"/>
          <w:sz w:val="30"/>
          <w:szCs w:val="30"/>
        </w:rPr>
        <w:t>、</w:t>
      </w:r>
      <w:r w:rsidR="00914047" w:rsidRPr="00FB345A">
        <w:rPr>
          <w:rFonts w:ascii="仿宋" w:eastAsia="仿宋" w:hAnsi="仿宋" w:cs="宋体" w:hint="eastAsia"/>
          <w:kern w:val="0"/>
          <w:sz w:val="30"/>
          <w:szCs w:val="30"/>
        </w:rPr>
        <w:t>管理全市文物、博物馆事业，指导开展文物的保护、管理、利用工作。</w:t>
      </w:r>
    </w:p>
    <w:p w:rsidR="00914047" w:rsidRPr="00FB345A" w:rsidRDefault="00FB345A" w:rsidP="00A621C2">
      <w:pPr>
        <w:spacing w:line="520" w:lineRule="exact"/>
        <w:ind w:firstLine="601"/>
        <w:rPr>
          <w:rFonts w:ascii="仿宋" w:eastAsia="仿宋" w:hAnsi="仿宋" w:cs="宋体"/>
          <w:kern w:val="0"/>
          <w:sz w:val="30"/>
          <w:szCs w:val="30"/>
        </w:rPr>
      </w:pPr>
      <w:r>
        <w:rPr>
          <w:rFonts w:ascii="仿宋" w:eastAsia="仿宋" w:hAnsi="仿宋" w:cs="宋体" w:hint="eastAsia"/>
          <w:kern w:val="0"/>
          <w:sz w:val="30"/>
          <w:szCs w:val="30"/>
        </w:rPr>
        <w:t>1</w:t>
      </w:r>
      <w:r>
        <w:rPr>
          <w:rFonts w:ascii="仿宋" w:eastAsia="仿宋" w:hAnsi="仿宋" w:cs="宋体"/>
          <w:kern w:val="0"/>
          <w:sz w:val="30"/>
          <w:szCs w:val="30"/>
        </w:rPr>
        <w:t>6</w:t>
      </w:r>
      <w:r>
        <w:rPr>
          <w:rFonts w:ascii="仿宋" w:eastAsia="仿宋" w:hAnsi="仿宋" w:cs="宋体" w:hint="eastAsia"/>
          <w:kern w:val="0"/>
          <w:sz w:val="30"/>
          <w:szCs w:val="30"/>
        </w:rPr>
        <w:t>、</w:t>
      </w:r>
      <w:r w:rsidR="00914047" w:rsidRPr="00FB345A">
        <w:rPr>
          <w:rFonts w:ascii="仿宋" w:eastAsia="仿宋" w:hAnsi="仿宋" w:cs="宋体" w:hint="eastAsia"/>
          <w:kern w:val="0"/>
          <w:sz w:val="30"/>
          <w:szCs w:val="30"/>
        </w:rPr>
        <w:t>负责文化市场、旅游和体育行业、有关文化娱乐场所和</w:t>
      </w:r>
      <w:proofErr w:type="gramStart"/>
      <w:r w:rsidR="00914047" w:rsidRPr="00FB345A">
        <w:rPr>
          <w:rFonts w:ascii="仿宋" w:eastAsia="仿宋" w:hAnsi="仿宋" w:cs="宋体" w:hint="eastAsia"/>
          <w:kern w:val="0"/>
          <w:sz w:val="30"/>
          <w:szCs w:val="30"/>
        </w:rPr>
        <w:t>文博</w:t>
      </w:r>
      <w:proofErr w:type="gramEnd"/>
      <w:r w:rsidR="00914047" w:rsidRPr="00FB345A">
        <w:rPr>
          <w:rFonts w:ascii="仿宋" w:eastAsia="仿宋" w:hAnsi="仿宋" w:cs="宋体" w:hint="eastAsia"/>
          <w:kern w:val="0"/>
          <w:sz w:val="30"/>
          <w:szCs w:val="30"/>
        </w:rPr>
        <w:t>、艺术等公众聚集场所、文化艺术经营活动安全监督管理。</w:t>
      </w:r>
    </w:p>
    <w:p w:rsidR="00914047" w:rsidRPr="00FB345A" w:rsidRDefault="00FB345A" w:rsidP="00A621C2">
      <w:pPr>
        <w:spacing w:line="520" w:lineRule="exact"/>
        <w:ind w:firstLine="601"/>
        <w:rPr>
          <w:rFonts w:ascii="仿宋" w:eastAsia="仿宋" w:hAnsi="仿宋" w:cs="宋体"/>
          <w:kern w:val="0"/>
          <w:sz w:val="30"/>
          <w:szCs w:val="30"/>
        </w:rPr>
      </w:pPr>
      <w:r>
        <w:rPr>
          <w:rFonts w:ascii="仿宋" w:eastAsia="仿宋" w:hAnsi="仿宋" w:cs="宋体"/>
          <w:kern w:val="0"/>
          <w:sz w:val="30"/>
          <w:szCs w:val="30"/>
        </w:rPr>
        <w:t>17</w:t>
      </w:r>
      <w:r>
        <w:rPr>
          <w:rFonts w:ascii="仿宋" w:eastAsia="仿宋" w:hAnsi="仿宋" w:cs="宋体" w:hint="eastAsia"/>
          <w:kern w:val="0"/>
          <w:sz w:val="30"/>
          <w:szCs w:val="30"/>
        </w:rPr>
        <w:t>、</w:t>
      </w:r>
      <w:r w:rsidR="00914047" w:rsidRPr="00FB345A">
        <w:rPr>
          <w:rFonts w:ascii="仿宋" w:eastAsia="仿宋" w:hAnsi="仿宋" w:cs="宋体" w:hint="eastAsia"/>
          <w:kern w:val="0"/>
          <w:sz w:val="30"/>
          <w:szCs w:val="30"/>
        </w:rPr>
        <w:t>指导全市文化、旅游、广播电视、网络视听和体育行业人才队伍建设。</w:t>
      </w:r>
    </w:p>
    <w:p w:rsidR="00914047" w:rsidRPr="00FB345A" w:rsidRDefault="00FB345A" w:rsidP="00A621C2">
      <w:pPr>
        <w:spacing w:line="520" w:lineRule="exact"/>
        <w:ind w:firstLine="601"/>
        <w:rPr>
          <w:rFonts w:ascii="仿宋" w:eastAsia="仿宋" w:hAnsi="仿宋" w:cs="宋体"/>
          <w:kern w:val="0"/>
          <w:sz w:val="30"/>
          <w:szCs w:val="30"/>
        </w:rPr>
      </w:pPr>
      <w:r>
        <w:rPr>
          <w:rFonts w:ascii="仿宋" w:eastAsia="仿宋" w:hAnsi="仿宋" w:cs="宋体"/>
          <w:kern w:val="0"/>
          <w:sz w:val="30"/>
          <w:szCs w:val="30"/>
        </w:rPr>
        <w:t>18</w:t>
      </w:r>
      <w:r>
        <w:rPr>
          <w:rFonts w:ascii="仿宋" w:eastAsia="仿宋" w:hAnsi="仿宋" w:cs="宋体" w:hint="eastAsia"/>
          <w:kern w:val="0"/>
          <w:sz w:val="30"/>
          <w:szCs w:val="30"/>
        </w:rPr>
        <w:t>、</w:t>
      </w:r>
      <w:r w:rsidR="00914047" w:rsidRPr="00FB345A">
        <w:rPr>
          <w:rFonts w:ascii="仿宋" w:eastAsia="仿宋" w:hAnsi="仿宋" w:cs="宋体" w:hint="eastAsia"/>
          <w:kern w:val="0"/>
          <w:sz w:val="30"/>
          <w:szCs w:val="30"/>
        </w:rPr>
        <w:t>完成市委、市政府交办的其他任务。</w:t>
      </w:r>
    </w:p>
    <w:p w:rsidR="00914047" w:rsidRPr="00FB345A" w:rsidRDefault="00914047" w:rsidP="00A621C2">
      <w:pPr>
        <w:spacing w:line="520" w:lineRule="exact"/>
        <w:ind w:left="601"/>
        <w:rPr>
          <w:rFonts w:ascii="楷体" w:eastAsia="楷体" w:hAnsi="楷体"/>
          <w:b/>
          <w:sz w:val="28"/>
          <w:szCs w:val="28"/>
        </w:rPr>
      </w:pPr>
      <w:r w:rsidRPr="00FB345A">
        <w:rPr>
          <w:rFonts w:ascii="楷体" w:eastAsia="楷体" w:hAnsi="楷体" w:hint="eastAsia"/>
          <w:b/>
          <w:sz w:val="28"/>
          <w:szCs w:val="28"/>
        </w:rPr>
        <w:t>（二）、机构设置</w:t>
      </w:r>
    </w:p>
    <w:p w:rsidR="00C432C0" w:rsidRPr="00C432C0" w:rsidRDefault="00914047" w:rsidP="00A621C2">
      <w:pPr>
        <w:widowControl/>
        <w:shd w:val="clear" w:color="auto" w:fill="FFFFFF"/>
        <w:spacing w:line="520" w:lineRule="exact"/>
        <w:ind w:firstLineChars="200" w:firstLine="600"/>
        <w:jc w:val="left"/>
        <w:rPr>
          <w:rFonts w:ascii="仿宋" w:eastAsia="仿宋" w:hAnsi="仿宋" w:cs="宋体"/>
          <w:kern w:val="0"/>
          <w:sz w:val="30"/>
          <w:szCs w:val="30"/>
        </w:rPr>
      </w:pPr>
      <w:r w:rsidRPr="00FB345A">
        <w:rPr>
          <w:rFonts w:ascii="仿宋" w:eastAsia="仿宋" w:hAnsi="仿宋" w:cs="宋体" w:hint="eastAsia"/>
          <w:kern w:val="0"/>
          <w:sz w:val="30"/>
          <w:szCs w:val="30"/>
        </w:rPr>
        <w:t>宁乡市文化旅游广电体育局本级为行政单位</w:t>
      </w:r>
      <w:r w:rsidRPr="00FB345A">
        <w:rPr>
          <w:rFonts w:ascii="仿宋" w:eastAsia="仿宋" w:hAnsi="仿宋" w:cs="宋体" w:hint="eastAsia"/>
          <w:spacing w:val="-6"/>
          <w:kern w:val="0"/>
          <w:sz w:val="30"/>
          <w:szCs w:val="30"/>
        </w:rPr>
        <w:t>，</w:t>
      </w:r>
      <w:r w:rsidR="00C432C0" w:rsidRPr="00FB345A">
        <w:rPr>
          <w:rFonts w:ascii="仿宋" w:eastAsia="仿宋" w:hAnsi="仿宋" w:cs="宋体"/>
          <w:spacing w:val="-6"/>
          <w:kern w:val="0"/>
          <w:sz w:val="30"/>
          <w:szCs w:val="30"/>
        </w:rPr>
        <w:t>内设</w:t>
      </w:r>
      <w:r w:rsidR="00C432C0" w:rsidRPr="00C432C0">
        <w:rPr>
          <w:rFonts w:ascii="仿宋" w:eastAsia="仿宋" w:hAnsi="仿宋" w:cs="宋体"/>
          <w:spacing w:val="-6"/>
          <w:kern w:val="0"/>
          <w:sz w:val="30"/>
          <w:szCs w:val="30"/>
        </w:rPr>
        <w:t xml:space="preserve"> 10个科</w:t>
      </w:r>
      <w:r w:rsidR="00C432C0" w:rsidRPr="00C432C0">
        <w:rPr>
          <w:rFonts w:ascii="仿宋" w:eastAsia="仿宋" w:hAnsi="仿宋" w:cs="宋体"/>
          <w:kern w:val="0"/>
          <w:sz w:val="30"/>
          <w:szCs w:val="30"/>
        </w:rPr>
        <w:t>室；5个全额拨款二级事业单位：宁乡市文化市场综合行政执法大队、宁乡市图书馆、宁乡市文化馆、宁乡市文体活动中心、宁乡市</w:t>
      </w:r>
      <w:proofErr w:type="gramStart"/>
      <w:r w:rsidR="00C432C0" w:rsidRPr="00C432C0">
        <w:rPr>
          <w:rFonts w:ascii="仿宋" w:eastAsia="仿宋" w:hAnsi="仿宋" w:cs="宋体"/>
          <w:kern w:val="0"/>
          <w:sz w:val="30"/>
          <w:szCs w:val="30"/>
        </w:rPr>
        <w:t>文旅产业</w:t>
      </w:r>
      <w:proofErr w:type="gramEnd"/>
      <w:r w:rsidR="00C432C0" w:rsidRPr="00C432C0">
        <w:rPr>
          <w:rFonts w:ascii="仿宋" w:eastAsia="仿宋" w:hAnsi="仿宋" w:cs="宋体"/>
          <w:kern w:val="0"/>
          <w:sz w:val="30"/>
          <w:szCs w:val="30"/>
        </w:rPr>
        <w:t>服务中心；4个自收自支二级事业单位：宁乡市电影放映管理中心、宁乡市剧院、宁乡市文化体育事业发展服务中心、宁乡市</w:t>
      </w:r>
      <w:proofErr w:type="gramStart"/>
      <w:r w:rsidR="00C432C0" w:rsidRPr="00C432C0">
        <w:rPr>
          <w:rFonts w:ascii="仿宋" w:eastAsia="仿宋" w:hAnsi="仿宋" w:cs="宋体"/>
          <w:kern w:val="0"/>
          <w:sz w:val="30"/>
          <w:szCs w:val="30"/>
        </w:rPr>
        <w:t>沩</w:t>
      </w:r>
      <w:proofErr w:type="gramEnd"/>
      <w:r w:rsidR="00C432C0" w:rsidRPr="00C432C0">
        <w:rPr>
          <w:rFonts w:ascii="仿宋" w:eastAsia="仿宋" w:hAnsi="仿宋" w:cs="宋体"/>
          <w:kern w:val="0"/>
          <w:sz w:val="30"/>
          <w:szCs w:val="30"/>
        </w:rPr>
        <w:t>滨旅游服务中心。纳入预算的全额拨款人员共有 95人（其中工勤 7人），自收自</w:t>
      </w:r>
      <w:proofErr w:type="gramStart"/>
      <w:r w:rsidR="00C432C0" w:rsidRPr="00C432C0">
        <w:rPr>
          <w:rFonts w:ascii="仿宋" w:eastAsia="仿宋" w:hAnsi="仿宋" w:cs="宋体"/>
          <w:kern w:val="0"/>
          <w:sz w:val="30"/>
          <w:szCs w:val="30"/>
        </w:rPr>
        <w:t>支人员</w:t>
      </w:r>
      <w:proofErr w:type="gramEnd"/>
      <w:r w:rsidR="00C432C0" w:rsidRPr="00C432C0">
        <w:rPr>
          <w:rFonts w:ascii="仿宋" w:eastAsia="仿宋" w:hAnsi="仿宋" w:cs="宋体"/>
          <w:kern w:val="0"/>
          <w:sz w:val="30"/>
          <w:szCs w:val="30"/>
        </w:rPr>
        <w:t>共有 105人，离休人员 2人，退休人员 75人。</w:t>
      </w:r>
    </w:p>
    <w:p w:rsidR="00914047" w:rsidRPr="00FB345A" w:rsidRDefault="00D01FE0" w:rsidP="00A621C2">
      <w:pPr>
        <w:spacing w:line="520" w:lineRule="exact"/>
        <w:ind w:left="601"/>
        <w:rPr>
          <w:rFonts w:ascii="楷体" w:eastAsia="楷体" w:hAnsi="楷体"/>
          <w:b/>
          <w:sz w:val="28"/>
          <w:szCs w:val="28"/>
        </w:rPr>
      </w:pPr>
      <w:r w:rsidRPr="00FB345A">
        <w:rPr>
          <w:rFonts w:ascii="楷体" w:eastAsia="楷体" w:hAnsi="楷体" w:hint="eastAsia"/>
          <w:b/>
          <w:sz w:val="28"/>
          <w:szCs w:val="28"/>
        </w:rPr>
        <w:t>（三）</w:t>
      </w:r>
      <w:r w:rsidR="00914047" w:rsidRPr="00FB345A">
        <w:rPr>
          <w:rFonts w:ascii="楷体" w:eastAsia="楷体" w:hAnsi="楷体" w:hint="eastAsia"/>
          <w:b/>
          <w:sz w:val="28"/>
          <w:szCs w:val="28"/>
        </w:rPr>
        <w:t>、重点工作计划</w:t>
      </w:r>
    </w:p>
    <w:p w:rsidR="00FB345A" w:rsidRPr="00FB345A" w:rsidRDefault="00FB345A" w:rsidP="00A621C2">
      <w:pPr>
        <w:pBdr>
          <w:top w:val="none" w:sz="0" w:space="1" w:color="auto"/>
          <w:left w:val="none" w:sz="0" w:space="4" w:color="auto"/>
          <w:bottom w:val="none" w:sz="0" w:space="1" w:color="auto"/>
          <w:right w:val="none" w:sz="0" w:space="4" w:color="auto"/>
        </w:pBdr>
        <w:tabs>
          <w:tab w:val="center" w:pos="4153"/>
          <w:tab w:val="right" w:pos="8306"/>
        </w:tabs>
        <w:snapToGrid w:val="0"/>
        <w:spacing w:line="520" w:lineRule="exact"/>
        <w:ind w:firstLineChars="200" w:firstLine="640"/>
        <w:rPr>
          <w:rFonts w:ascii="Times New Roman" w:eastAsia="仿宋_GB2312" w:hAnsi="Times New Roman" w:cs="Times New Roman"/>
          <w:sz w:val="32"/>
          <w:szCs w:val="32"/>
        </w:rPr>
      </w:pPr>
      <w:r w:rsidRPr="00FB345A">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w:t>
      </w:r>
      <w:r w:rsidRPr="00FB345A">
        <w:rPr>
          <w:rFonts w:ascii="Times New Roman" w:eastAsia="仿宋_GB2312" w:hAnsi="Times New Roman" w:cs="Times New Roman"/>
          <w:sz w:val="32"/>
          <w:szCs w:val="32"/>
        </w:rPr>
        <w:t>创建国家全域旅游示范区。对照国家全域旅游示范区创</w:t>
      </w:r>
      <w:r w:rsidRPr="00FB345A">
        <w:rPr>
          <w:rFonts w:ascii="Times New Roman" w:eastAsia="仿宋_GB2312" w:hAnsi="Times New Roman" w:cs="Times New Roman"/>
          <w:sz w:val="32"/>
          <w:szCs w:val="32"/>
        </w:rPr>
        <w:lastRenderedPageBreak/>
        <w:t>建标准，按照</w:t>
      </w:r>
      <w:r w:rsidRPr="00FB345A">
        <w:rPr>
          <w:rFonts w:ascii="Times New Roman" w:eastAsia="仿宋_GB2312" w:hAnsi="Times New Roman" w:cs="Times New Roman"/>
          <w:sz w:val="32"/>
          <w:szCs w:val="32"/>
        </w:rPr>
        <w:t>“14830”</w:t>
      </w:r>
      <w:r w:rsidRPr="00FB345A">
        <w:rPr>
          <w:rFonts w:ascii="Times New Roman" w:eastAsia="仿宋_GB2312" w:hAnsi="Times New Roman" w:cs="Times New Roman"/>
          <w:sz w:val="32"/>
          <w:szCs w:val="32"/>
        </w:rPr>
        <w:t>旅游发展格局，进一步理顺管理体制机制、强化扶持政策、完善基础设施、提升旅游品质，争取成功创建国家全域旅游示范区。</w:t>
      </w:r>
    </w:p>
    <w:p w:rsidR="00FB345A" w:rsidRPr="00FB345A" w:rsidRDefault="00FB345A" w:rsidP="00A621C2">
      <w:pPr>
        <w:pBdr>
          <w:top w:val="none" w:sz="0" w:space="1" w:color="auto"/>
          <w:left w:val="none" w:sz="0" w:space="4" w:color="auto"/>
          <w:bottom w:val="none" w:sz="0" w:space="1" w:color="auto"/>
          <w:right w:val="none" w:sz="0" w:space="4" w:color="auto"/>
        </w:pBdr>
        <w:tabs>
          <w:tab w:val="center" w:pos="4153"/>
          <w:tab w:val="right" w:pos="8306"/>
        </w:tabs>
        <w:snapToGrid w:val="0"/>
        <w:spacing w:line="520" w:lineRule="exact"/>
        <w:ind w:firstLineChars="200" w:firstLine="640"/>
        <w:rPr>
          <w:rFonts w:ascii="Times New Roman" w:eastAsia="仿宋_GB2312" w:hAnsi="Times New Roman" w:cs="Times New Roman"/>
          <w:sz w:val="32"/>
          <w:szCs w:val="32"/>
        </w:rPr>
      </w:pPr>
      <w:r w:rsidRPr="00FB345A">
        <w:rPr>
          <w:rFonts w:ascii="Times New Roman" w:eastAsia="仿宋_GB2312" w:hAnsi="Times New Roman" w:cs="Times New Roman"/>
          <w:sz w:val="32"/>
          <w:szCs w:val="32"/>
        </w:rPr>
        <w:t>2</w:t>
      </w:r>
      <w:r>
        <w:rPr>
          <w:rFonts w:ascii="Times New Roman" w:eastAsia="仿宋_GB2312" w:hAnsi="Times New Roman" w:cs="Times New Roman"/>
          <w:sz w:val="32"/>
          <w:szCs w:val="32"/>
        </w:rPr>
        <w:t>、</w:t>
      </w:r>
      <w:r w:rsidRPr="00FB345A">
        <w:rPr>
          <w:rFonts w:ascii="Times New Roman" w:eastAsia="仿宋_GB2312" w:hAnsi="Times New Roman" w:cs="Times New Roman"/>
          <w:sz w:val="32"/>
          <w:szCs w:val="32"/>
        </w:rPr>
        <w:t>推动旅游产品</w:t>
      </w:r>
      <w:r w:rsidRPr="00FB345A">
        <w:rPr>
          <w:rFonts w:ascii="Times New Roman" w:eastAsia="仿宋_GB2312" w:hAnsi="Times New Roman" w:cs="Times New Roman" w:hint="eastAsia"/>
          <w:sz w:val="32"/>
          <w:szCs w:val="32"/>
        </w:rPr>
        <w:t>标准化建设</w:t>
      </w:r>
      <w:r w:rsidRPr="00FB345A">
        <w:rPr>
          <w:rFonts w:ascii="Times New Roman" w:eastAsia="仿宋_GB2312" w:hAnsi="Times New Roman" w:cs="Times New Roman"/>
          <w:sz w:val="32"/>
          <w:szCs w:val="32"/>
        </w:rPr>
        <w:t>。</w:t>
      </w:r>
      <w:proofErr w:type="gramStart"/>
      <w:r w:rsidRPr="00FB345A">
        <w:rPr>
          <w:rFonts w:ascii="Times New Roman" w:eastAsia="仿宋_GB2312" w:hAnsi="Times New Roman" w:cs="Times New Roman"/>
          <w:sz w:val="32"/>
          <w:szCs w:val="32"/>
        </w:rPr>
        <w:t>支持优卓牧业</w:t>
      </w:r>
      <w:proofErr w:type="gramEnd"/>
      <w:r w:rsidRPr="00FB345A">
        <w:rPr>
          <w:rFonts w:ascii="Times New Roman" w:eastAsia="仿宋_GB2312" w:hAnsi="Times New Roman" w:cs="Times New Roman"/>
          <w:sz w:val="32"/>
          <w:szCs w:val="32"/>
        </w:rPr>
        <w:t>、</w:t>
      </w:r>
      <w:proofErr w:type="gramStart"/>
      <w:r w:rsidRPr="00FB345A">
        <w:rPr>
          <w:rFonts w:ascii="Times New Roman" w:eastAsia="仿宋_GB2312" w:hAnsi="Times New Roman" w:cs="Times New Roman"/>
          <w:sz w:val="32"/>
          <w:szCs w:val="32"/>
        </w:rPr>
        <w:t>格力暖通</w:t>
      </w:r>
      <w:proofErr w:type="gramEnd"/>
      <w:r w:rsidRPr="00FB345A">
        <w:rPr>
          <w:rFonts w:ascii="Times New Roman" w:eastAsia="仿宋_GB2312" w:hAnsi="Times New Roman" w:cs="Times New Roman"/>
          <w:sz w:val="32"/>
          <w:szCs w:val="32"/>
        </w:rPr>
        <w:t>、小洋人等工业企业创建工业旅游示范点，支持田园牧歌稻</w:t>
      </w:r>
      <w:proofErr w:type="gramStart"/>
      <w:r w:rsidRPr="00FB345A">
        <w:rPr>
          <w:rFonts w:ascii="Times New Roman" w:eastAsia="仿宋_GB2312" w:hAnsi="Times New Roman" w:cs="Times New Roman"/>
          <w:sz w:val="32"/>
          <w:szCs w:val="32"/>
        </w:rPr>
        <w:t>鱼产业</w:t>
      </w:r>
      <w:proofErr w:type="gramEnd"/>
      <w:r w:rsidRPr="00FB345A">
        <w:rPr>
          <w:rFonts w:ascii="Times New Roman" w:eastAsia="仿宋_GB2312" w:hAnsi="Times New Roman" w:cs="Times New Roman"/>
          <w:sz w:val="32"/>
          <w:szCs w:val="32"/>
        </w:rPr>
        <w:t>园、</w:t>
      </w:r>
      <w:proofErr w:type="gramStart"/>
      <w:r w:rsidRPr="00FB345A">
        <w:rPr>
          <w:rFonts w:ascii="Times New Roman" w:eastAsia="仿宋_GB2312" w:hAnsi="Times New Roman" w:cs="Times New Roman"/>
          <w:sz w:val="32"/>
          <w:szCs w:val="32"/>
        </w:rPr>
        <w:t>优卓奶牛</w:t>
      </w:r>
      <w:proofErr w:type="gramEnd"/>
      <w:r w:rsidRPr="00FB345A">
        <w:rPr>
          <w:rFonts w:ascii="Times New Roman" w:eastAsia="仿宋_GB2312" w:hAnsi="Times New Roman" w:cs="Times New Roman"/>
          <w:sz w:val="32"/>
          <w:szCs w:val="32"/>
        </w:rPr>
        <w:t>主题文创园、</w:t>
      </w:r>
      <w:proofErr w:type="gramStart"/>
      <w:r w:rsidRPr="00FB345A">
        <w:rPr>
          <w:rFonts w:ascii="Times New Roman" w:eastAsia="仿宋_GB2312" w:hAnsi="Times New Roman" w:cs="Times New Roman"/>
          <w:sz w:val="32"/>
          <w:szCs w:val="32"/>
        </w:rPr>
        <w:t>仙野苑</w:t>
      </w:r>
      <w:proofErr w:type="gramEnd"/>
      <w:r w:rsidRPr="00FB345A">
        <w:rPr>
          <w:rFonts w:ascii="Times New Roman" w:eastAsia="仿宋_GB2312" w:hAnsi="Times New Roman" w:cs="Times New Roman"/>
          <w:sz w:val="32"/>
          <w:szCs w:val="32"/>
        </w:rPr>
        <w:t>栀子</w:t>
      </w:r>
      <w:proofErr w:type="gramStart"/>
      <w:r w:rsidRPr="00FB345A">
        <w:rPr>
          <w:rFonts w:ascii="Times New Roman" w:eastAsia="仿宋_GB2312" w:hAnsi="Times New Roman" w:cs="Times New Roman"/>
          <w:sz w:val="32"/>
          <w:szCs w:val="32"/>
        </w:rPr>
        <w:t>花王国</w:t>
      </w:r>
      <w:proofErr w:type="gramEnd"/>
      <w:r w:rsidRPr="00FB345A">
        <w:rPr>
          <w:rFonts w:ascii="Times New Roman" w:eastAsia="仿宋_GB2312" w:hAnsi="Times New Roman" w:cs="Times New Roman"/>
          <w:sz w:val="32"/>
          <w:szCs w:val="32"/>
        </w:rPr>
        <w:t>等项目申报乡村旅游标准化单位。</w:t>
      </w:r>
    </w:p>
    <w:p w:rsidR="00FB345A" w:rsidRPr="00FB345A" w:rsidRDefault="00FB345A" w:rsidP="00A621C2">
      <w:pPr>
        <w:pBdr>
          <w:top w:val="none" w:sz="0" w:space="1" w:color="auto"/>
          <w:left w:val="none" w:sz="0" w:space="4" w:color="auto"/>
          <w:bottom w:val="none" w:sz="0" w:space="1" w:color="auto"/>
          <w:right w:val="none" w:sz="0" w:space="4" w:color="auto"/>
        </w:pBdr>
        <w:tabs>
          <w:tab w:val="center" w:pos="4153"/>
          <w:tab w:val="right" w:pos="8306"/>
        </w:tabs>
        <w:snapToGrid w:val="0"/>
        <w:spacing w:line="520" w:lineRule="exact"/>
        <w:ind w:firstLineChars="200" w:firstLine="640"/>
        <w:rPr>
          <w:rFonts w:ascii="Times New Roman" w:eastAsia="仿宋_GB2312" w:hAnsi="Times New Roman" w:cs="Times New Roman"/>
          <w:sz w:val="32"/>
          <w:szCs w:val="32"/>
        </w:rPr>
      </w:pPr>
      <w:r w:rsidRPr="00FB345A">
        <w:rPr>
          <w:rFonts w:ascii="Times New Roman" w:eastAsia="仿宋_GB2312" w:hAnsi="Times New Roman" w:cs="Times New Roman"/>
          <w:sz w:val="32"/>
          <w:szCs w:val="32"/>
        </w:rPr>
        <w:t>3</w:t>
      </w:r>
      <w:r>
        <w:rPr>
          <w:rFonts w:ascii="Times New Roman" w:eastAsia="仿宋_GB2312" w:hAnsi="Times New Roman" w:cs="Times New Roman"/>
          <w:sz w:val="32"/>
          <w:szCs w:val="32"/>
        </w:rPr>
        <w:t>、</w:t>
      </w:r>
      <w:r w:rsidRPr="00FB345A">
        <w:rPr>
          <w:rFonts w:ascii="Times New Roman" w:eastAsia="仿宋_GB2312" w:hAnsi="Times New Roman" w:cs="Times New Roman"/>
          <w:sz w:val="32"/>
          <w:szCs w:val="32"/>
        </w:rPr>
        <w:t>推进旅游厕所建设。通过以奖代补的形式，计划投入奖励资金</w:t>
      </w:r>
      <w:r w:rsidRPr="00FB345A">
        <w:rPr>
          <w:rFonts w:ascii="Times New Roman" w:eastAsia="仿宋_GB2312" w:hAnsi="Times New Roman" w:cs="Times New Roman"/>
          <w:sz w:val="32"/>
          <w:szCs w:val="32"/>
        </w:rPr>
        <w:t>200</w:t>
      </w:r>
      <w:r w:rsidRPr="00FB345A">
        <w:rPr>
          <w:rFonts w:ascii="Times New Roman" w:eastAsia="仿宋_GB2312" w:hAnsi="Times New Roman" w:cs="Times New Roman"/>
          <w:sz w:val="32"/>
          <w:szCs w:val="32"/>
        </w:rPr>
        <w:t>万元，推动新建旅游厕所</w:t>
      </w:r>
      <w:r w:rsidRPr="00FB345A">
        <w:rPr>
          <w:rFonts w:ascii="Times New Roman" w:eastAsia="仿宋_GB2312" w:hAnsi="Times New Roman" w:cs="Times New Roman"/>
          <w:sz w:val="32"/>
          <w:szCs w:val="32"/>
        </w:rPr>
        <w:t>20</w:t>
      </w:r>
      <w:r w:rsidRPr="00FB345A">
        <w:rPr>
          <w:rFonts w:ascii="Times New Roman" w:eastAsia="仿宋_GB2312" w:hAnsi="Times New Roman" w:cs="Times New Roman"/>
          <w:sz w:val="32"/>
          <w:szCs w:val="32"/>
        </w:rPr>
        <w:t>座、改建</w:t>
      </w:r>
      <w:r w:rsidRPr="00FB345A">
        <w:rPr>
          <w:rFonts w:ascii="Times New Roman" w:eastAsia="仿宋_GB2312" w:hAnsi="Times New Roman" w:cs="Times New Roman"/>
          <w:sz w:val="32"/>
          <w:szCs w:val="32"/>
        </w:rPr>
        <w:t>10</w:t>
      </w:r>
      <w:r w:rsidRPr="00FB345A">
        <w:rPr>
          <w:rFonts w:ascii="Times New Roman" w:eastAsia="仿宋_GB2312" w:hAnsi="Times New Roman" w:cs="Times New Roman"/>
          <w:sz w:val="32"/>
          <w:szCs w:val="32"/>
        </w:rPr>
        <w:t>座</w:t>
      </w:r>
      <w:r w:rsidRPr="00FB345A">
        <w:rPr>
          <w:rFonts w:ascii="Times New Roman" w:eastAsia="仿宋_GB2312" w:hAnsi="Times New Roman" w:cs="Times New Roman" w:hint="eastAsia"/>
          <w:sz w:val="32"/>
          <w:szCs w:val="32"/>
        </w:rPr>
        <w:t>，重点投放乡村旅游点</w:t>
      </w:r>
      <w:r w:rsidRPr="00FB345A">
        <w:rPr>
          <w:rFonts w:ascii="Times New Roman" w:eastAsia="仿宋_GB2312" w:hAnsi="Times New Roman" w:cs="Times New Roman"/>
          <w:sz w:val="32"/>
          <w:szCs w:val="32"/>
        </w:rPr>
        <w:t>。</w:t>
      </w:r>
    </w:p>
    <w:p w:rsidR="00FB345A" w:rsidRPr="00FB345A" w:rsidRDefault="00FB345A" w:rsidP="00A621C2">
      <w:pPr>
        <w:pBdr>
          <w:top w:val="none" w:sz="0" w:space="1" w:color="auto"/>
          <w:left w:val="none" w:sz="0" w:space="4" w:color="auto"/>
          <w:bottom w:val="none" w:sz="0" w:space="1" w:color="auto"/>
          <w:right w:val="none" w:sz="0" w:space="4" w:color="auto"/>
        </w:pBdr>
        <w:tabs>
          <w:tab w:val="center" w:pos="4153"/>
          <w:tab w:val="right" w:pos="8306"/>
        </w:tabs>
        <w:snapToGrid w:val="0"/>
        <w:spacing w:line="520" w:lineRule="exact"/>
        <w:ind w:firstLineChars="200" w:firstLine="640"/>
        <w:rPr>
          <w:rFonts w:ascii="Times New Roman" w:eastAsia="仿宋_GB2312" w:hAnsi="Times New Roman" w:cs="Times New Roman"/>
          <w:sz w:val="32"/>
          <w:szCs w:val="32"/>
        </w:rPr>
      </w:pPr>
      <w:r w:rsidRPr="00FB345A">
        <w:rPr>
          <w:rFonts w:ascii="Times New Roman" w:eastAsia="仿宋_GB2312" w:hAnsi="Times New Roman" w:cs="Times New Roman"/>
          <w:sz w:val="32"/>
          <w:szCs w:val="32"/>
        </w:rPr>
        <w:t>4</w:t>
      </w:r>
      <w:r>
        <w:rPr>
          <w:rFonts w:ascii="Times New Roman" w:eastAsia="仿宋_GB2312" w:hAnsi="Times New Roman" w:cs="Times New Roman"/>
          <w:sz w:val="32"/>
          <w:szCs w:val="32"/>
        </w:rPr>
        <w:t>、</w:t>
      </w:r>
      <w:r w:rsidRPr="00FB345A">
        <w:rPr>
          <w:rFonts w:ascii="Times New Roman" w:eastAsia="仿宋_GB2312" w:hAnsi="Times New Roman" w:cs="Times New Roman"/>
          <w:sz w:val="32"/>
          <w:szCs w:val="32"/>
        </w:rPr>
        <w:t>推进旅游景区</w:t>
      </w:r>
      <w:r w:rsidRPr="00FB345A">
        <w:rPr>
          <w:rFonts w:ascii="Times New Roman" w:eastAsia="仿宋_GB2312" w:hAnsi="Times New Roman" w:cs="Times New Roman" w:hint="eastAsia"/>
          <w:sz w:val="32"/>
          <w:szCs w:val="32"/>
        </w:rPr>
        <w:t>服务提升</w:t>
      </w:r>
      <w:r w:rsidRPr="00FB345A">
        <w:rPr>
          <w:rFonts w:ascii="Times New Roman" w:eastAsia="仿宋_GB2312" w:hAnsi="Times New Roman" w:cs="Times New Roman"/>
          <w:sz w:val="32"/>
          <w:szCs w:val="32"/>
        </w:rPr>
        <w:t>。</w:t>
      </w:r>
      <w:r w:rsidRPr="00FB345A">
        <w:rPr>
          <w:rFonts w:ascii="Times New Roman" w:eastAsia="仿宋_GB2312" w:hAnsi="Times New Roman" w:cs="Times New Roman" w:hint="eastAsia"/>
          <w:sz w:val="32"/>
          <w:szCs w:val="32"/>
        </w:rPr>
        <w:t>加强综合监管，实施安全文明秩序“一月一巡查、一月一交办、一月一整改”</w:t>
      </w:r>
      <w:r w:rsidRPr="00FB345A">
        <w:rPr>
          <w:rFonts w:ascii="Times New Roman" w:eastAsia="仿宋_GB2312" w:hAnsi="Times New Roman" w:cs="Times New Roman"/>
          <w:sz w:val="32"/>
          <w:szCs w:val="32"/>
        </w:rPr>
        <w:t>，</w:t>
      </w:r>
      <w:r w:rsidRPr="00FB345A">
        <w:rPr>
          <w:rFonts w:ascii="Times New Roman" w:eastAsia="仿宋_GB2312" w:hAnsi="Times New Roman" w:cs="Times New Roman" w:hint="eastAsia"/>
          <w:sz w:val="32"/>
          <w:szCs w:val="32"/>
        </w:rPr>
        <w:t>推行红黑榜制度，提高行业自律，不断提升</w:t>
      </w:r>
      <w:r w:rsidRPr="00FB345A">
        <w:rPr>
          <w:rFonts w:ascii="Times New Roman" w:eastAsia="仿宋_GB2312" w:hAnsi="Times New Roman" w:cs="Times New Roman"/>
          <w:sz w:val="32"/>
          <w:szCs w:val="32"/>
        </w:rPr>
        <w:t>景区的安全生产、秩序维护、宣传营销、文明旅游、服务质量。</w:t>
      </w:r>
    </w:p>
    <w:p w:rsidR="00FB345A" w:rsidRPr="00FB345A" w:rsidRDefault="00FB345A" w:rsidP="00A621C2">
      <w:pPr>
        <w:pBdr>
          <w:top w:val="none" w:sz="0" w:space="1" w:color="auto"/>
          <w:left w:val="none" w:sz="0" w:space="4" w:color="auto"/>
          <w:bottom w:val="none" w:sz="0" w:space="1" w:color="auto"/>
          <w:right w:val="none" w:sz="0" w:space="4" w:color="auto"/>
        </w:pBdr>
        <w:tabs>
          <w:tab w:val="center" w:pos="4153"/>
          <w:tab w:val="right" w:pos="8306"/>
        </w:tabs>
        <w:snapToGrid w:val="0"/>
        <w:spacing w:line="520" w:lineRule="exact"/>
        <w:ind w:firstLineChars="200" w:firstLine="640"/>
        <w:rPr>
          <w:rFonts w:ascii="Times New Roman" w:eastAsia="仿宋_GB2312" w:hAnsi="Times New Roman" w:cs="Times New Roman"/>
          <w:sz w:val="32"/>
          <w:szCs w:val="32"/>
        </w:rPr>
      </w:pPr>
      <w:r w:rsidRPr="00FB345A">
        <w:rPr>
          <w:rFonts w:ascii="Times New Roman" w:eastAsia="仿宋_GB2312" w:hAnsi="Times New Roman" w:cs="Times New Roman"/>
          <w:sz w:val="32"/>
          <w:szCs w:val="32"/>
        </w:rPr>
        <w:t>5</w:t>
      </w:r>
      <w:r>
        <w:rPr>
          <w:rFonts w:ascii="Times New Roman" w:eastAsia="仿宋_GB2312" w:hAnsi="Times New Roman" w:cs="Times New Roman"/>
          <w:sz w:val="32"/>
          <w:szCs w:val="32"/>
        </w:rPr>
        <w:t>、</w:t>
      </w:r>
      <w:r w:rsidRPr="00FB345A">
        <w:rPr>
          <w:rFonts w:ascii="Times New Roman" w:eastAsia="仿宋_GB2312" w:hAnsi="Times New Roman" w:cs="Times New Roman"/>
          <w:sz w:val="32"/>
          <w:szCs w:val="32"/>
        </w:rPr>
        <w:t>开发旅游文创产品。出台旅游商品开发扶持政策，通过市场化运作和政府支持等方式，开发具备宁乡地域文化特色且方便携带的旅游商品，成为宁乡旅游</w:t>
      </w:r>
      <w:r w:rsidRPr="00FB345A">
        <w:rPr>
          <w:rFonts w:ascii="Times New Roman" w:eastAsia="仿宋_GB2312" w:hAnsi="Times New Roman" w:cs="Times New Roman"/>
          <w:sz w:val="32"/>
          <w:szCs w:val="32"/>
        </w:rPr>
        <w:t>“</w:t>
      </w:r>
      <w:r w:rsidRPr="00FB345A">
        <w:rPr>
          <w:rFonts w:ascii="Times New Roman" w:eastAsia="仿宋_GB2312" w:hAnsi="Times New Roman" w:cs="Times New Roman"/>
          <w:sz w:val="32"/>
          <w:szCs w:val="32"/>
        </w:rPr>
        <w:t>新名片</w:t>
      </w:r>
      <w:r w:rsidRPr="00FB345A">
        <w:rPr>
          <w:rFonts w:ascii="Times New Roman" w:eastAsia="仿宋_GB2312" w:hAnsi="Times New Roman" w:cs="Times New Roman"/>
          <w:sz w:val="32"/>
          <w:szCs w:val="32"/>
        </w:rPr>
        <w:t>”</w:t>
      </w:r>
      <w:r w:rsidRPr="00FB345A">
        <w:rPr>
          <w:rFonts w:ascii="Times New Roman" w:eastAsia="仿宋_GB2312" w:hAnsi="Times New Roman" w:cs="Times New Roman" w:hint="eastAsia"/>
          <w:sz w:val="32"/>
          <w:szCs w:val="32"/>
        </w:rPr>
        <w:t>。明年重点推出土花猪、</w:t>
      </w:r>
      <w:proofErr w:type="gramStart"/>
      <w:r w:rsidRPr="00FB345A">
        <w:rPr>
          <w:rFonts w:ascii="Times New Roman" w:eastAsia="仿宋_GB2312" w:hAnsi="Times New Roman" w:cs="Times New Roman" w:hint="eastAsia"/>
          <w:sz w:val="32"/>
          <w:szCs w:val="32"/>
        </w:rPr>
        <w:t>沩</w:t>
      </w:r>
      <w:proofErr w:type="gramEnd"/>
      <w:r w:rsidRPr="00FB345A">
        <w:rPr>
          <w:rFonts w:ascii="Times New Roman" w:eastAsia="仿宋_GB2312" w:hAnsi="Times New Roman" w:cs="Times New Roman" w:hint="eastAsia"/>
          <w:sz w:val="32"/>
          <w:szCs w:val="32"/>
        </w:rPr>
        <w:t>山茶系列文创产品，建设</w:t>
      </w:r>
      <w:r w:rsidRPr="00FB345A">
        <w:rPr>
          <w:rFonts w:ascii="Times New Roman" w:eastAsia="仿宋_GB2312" w:hAnsi="Times New Roman" w:cs="Times New Roman" w:hint="eastAsia"/>
          <w:sz w:val="32"/>
          <w:szCs w:val="32"/>
        </w:rPr>
        <w:t>2~3</w:t>
      </w:r>
      <w:r w:rsidRPr="00FB345A">
        <w:rPr>
          <w:rFonts w:ascii="Times New Roman" w:eastAsia="仿宋_GB2312" w:hAnsi="Times New Roman" w:cs="Times New Roman" w:hint="eastAsia"/>
          <w:sz w:val="32"/>
          <w:szCs w:val="32"/>
        </w:rPr>
        <w:t>个宁乡旅游商品体验馆</w:t>
      </w:r>
      <w:r w:rsidRPr="00FB345A">
        <w:rPr>
          <w:rFonts w:ascii="Times New Roman" w:eastAsia="仿宋_GB2312" w:hAnsi="Times New Roman" w:cs="Times New Roman"/>
          <w:sz w:val="32"/>
          <w:szCs w:val="32"/>
        </w:rPr>
        <w:t>。</w:t>
      </w:r>
    </w:p>
    <w:p w:rsidR="00FB345A" w:rsidRPr="00FB345A" w:rsidRDefault="00FB345A" w:rsidP="00A621C2">
      <w:pPr>
        <w:pBdr>
          <w:top w:val="none" w:sz="0" w:space="1" w:color="auto"/>
          <w:left w:val="none" w:sz="0" w:space="4" w:color="auto"/>
          <w:bottom w:val="none" w:sz="0" w:space="1" w:color="auto"/>
          <w:right w:val="none" w:sz="0" w:space="4" w:color="auto"/>
        </w:pBdr>
        <w:tabs>
          <w:tab w:val="center" w:pos="4153"/>
          <w:tab w:val="right" w:pos="8306"/>
        </w:tabs>
        <w:snapToGrid w:val="0"/>
        <w:spacing w:line="520" w:lineRule="exact"/>
        <w:ind w:firstLine="640"/>
        <w:rPr>
          <w:rFonts w:ascii="Times New Roman" w:eastAsia="仿宋_GB2312" w:hAnsi="Times New Roman" w:cs="Times New Roman"/>
          <w:sz w:val="32"/>
          <w:szCs w:val="32"/>
        </w:rPr>
      </w:pPr>
      <w:r w:rsidRPr="00FB345A">
        <w:rPr>
          <w:rFonts w:ascii="Times New Roman" w:eastAsia="仿宋_GB2312" w:hAnsi="Times New Roman" w:cs="Times New Roman" w:hint="eastAsia"/>
          <w:sz w:val="32"/>
          <w:szCs w:val="32"/>
        </w:rPr>
        <w:t>6</w:t>
      </w:r>
      <w:r>
        <w:rPr>
          <w:rFonts w:ascii="Times New Roman" w:eastAsia="仿宋_GB2312" w:hAnsi="Times New Roman" w:cs="Times New Roman"/>
          <w:sz w:val="32"/>
          <w:szCs w:val="32"/>
        </w:rPr>
        <w:t>、</w:t>
      </w:r>
      <w:r w:rsidRPr="00FB345A">
        <w:rPr>
          <w:rFonts w:ascii="Times New Roman" w:eastAsia="仿宋_GB2312" w:hAnsi="Times New Roman" w:cs="Times New Roman"/>
          <w:sz w:val="32"/>
          <w:szCs w:val="32"/>
        </w:rPr>
        <w:t>加强旅游宣传推广。在机场、高铁站、高速公路、地铁站、公交站投放宁乡旅游广告</w:t>
      </w:r>
      <w:r w:rsidRPr="00FB345A">
        <w:rPr>
          <w:rFonts w:ascii="Times New Roman" w:eastAsia="仿宋_GB2312" w:hAnsi="Times New Roman" w:cs="Times New Roman" w:hint="eastAsia"/>
          <w:sz w:val="32"/>
          <w:szCs w:val="32"/>
        </w:rPr>
        <w:t>，在目标客源地组织</w:t>
      </w:r>
      <w:r w:rsidRPr="00FB345A">
        <w:rPr>
          <w:rFonts w:ascii="Times New Roman" w:eastAsia="仿宋_GB2312" w:hAnsi="Times New Roman" w:cs="Times New Roman" w:hint="eastAsia"/>
          <w:sz w:val="32"/>
          <w:szCs w:val="32"/>
        </w:rPr>
        <w:t>1~2</w:t>
      </w:r>
      <w:r w:rsidRPr="00FB345A">
        <w:rPr>
          <w:rFonts w:ascii="Times New Roman" w:eastAsia="仿宋_GB2312" w:hAnsi="Times New Roman" w:cs="Times New Roman" w:hint="eastAsia"/>
          <w:sz w:val="32"/>
          <w:szCs w:val="32"/>
        </w:rPr>
        <w:t>场推介会，让“心宁之乡</w:t>
      </w:r>
      <w:r w:rsidRPr="00FB345A">
        <w:rPr>
          <w:rFonts w:ascii="Times New Roman" w:eastAsia="仿宋_GB2312" w:hAnsi="Times New Roman" w:cs="Times New Roman" w:hint="eastAsia"/>
          <w:sz w:val="32"/>
          <w:szCs w:val="32"/>
        </w:rPr>
        <w:t xml:space="preserve"> </w:t>
      </w:r>
      <w:r w:rsidRPr="00FB345A">
        <w:rPr>
          <w:rFonts w:ascii="Times New Roman" w:eastAsia="仿宋_GB2312" w:hAnsi="Times New Roman" w:cs="Times New Roman" w:hint="eastAsia"/>
          <w:sz w:val="32"/>
          <w:szCs w:val="32"/>
        </w:rPr>
        <w:t>美好时光”品牌声名远播、深入人心。完善旅游基础资料，</w:t>
      </w:r>
      <w:r w:rsidRPr="00FB345A">
        <w:rPr>
          <w:rFonts w:ascii="Times New Roman" w:eastAsia="仿宋_GB2312" w:hAnsi="Times New Roman" w:cs="Times New Roman"/>
          <w:sz w:val="32"/>
          <w:szCs w:val="32"/>
        </w:rPr>
        <w:t>重点实施</w:t>
      </w:r>
      <w:r w:rsidRPr="00FB345A">
        <w:rPr>
          <w:rFonts w:ascii="Times New Roman" w:eastAsia="仿宋_GB2312" w:hAnsi="Times New Roman" w:cs="Times New Roman"/>
          <w:sz w:val="32"/>
          <w:szCs w:val="32"/>
        </w:rPr>
        <w:t>“</w:t>
      </w:r>
      <w:r w:rsidRPr="00FB345A">
        <w:rPr>
          <w:rFonts w:ascii="Times New Roman" w:eastAsia="仿宋_GB2312" w:hAnsi="Times New Roman" w:cs="Times New Roman"/>
          <w:sz w:val="32"/>
          <w:szCs w:val="32"/>
        </w:rPr>
        <w:t>四个一</w:t>
      </w:r>
      <w:r w:rsidRPr="00FB345A">
        <w:rPr>
          <w:rFonts w:ascii="Times New Roman" w:eastAsia="仿宋_GB2312" w:hAnsi="Times New Roman" w:cs="Times New Roman"/>
          <w:sz w:val="32"/>
          <w:szCs w:val="32"/>
        </w:rPr>
        <w:t>”</w:t>
      </w:r>
      <w:r w:rsidRPr="00FB345A">
        <w:rPr>
          <w:rFonts w:ascii="Times New Roman" w:eastAsia="仿宋_GB2312" w:hAnsi="Times New Roman" w:cs="Times New Roman"/>
          <w:sz w:val="32"/>
          <w:szCs w:val="32"/>
        </w:rPr>
        <w:t>：拍摄一个宣传片、创作一首宁乡旅游主题曲、编印</w:t>
      </w:r>
      <w:proofErr w:type="gramStart"/>
      <w:r w:rsidRPr="00FB345A">
        <w:rPr>
          <w:rFonts w:ascii="Times New Roman" w:eastAsia="仿宋_GB2312" w:hAnsi="Times New Roman" w:cs="Times New Roman"/>
          <w:sz w:val="32"/>
          <w:szCs w:val="32"/>
        </w:rPr>
        <w:t>一</w:t>
      </w:r>
      <w:proofErr w:type="gramEnd"/>
      <w:r w:rsidRPr="00FB345A">
        <w:rPr>
          <w:rFonts w:ascii="Times New Roman" w:eastAsia="仿宋_GB2312" w:hAnsi="Times New Roman" w:cs="Times New Roman"/>
          <w:sz w:val="32"/>
          <w:szCs w:val="32"/>
        </w:rPr>
        <w:t>本宁乡旅游画册、推出一套</w:t>
      </w:r>
      <w:r w:rsidRPr="00FB345A">
        <w:rPr>
          <w:rFonts w:ascii="Times New Roman" w:eastAsia="仿宋_GB2312" w:hAnsi="Times New Roman" w:cs="Times New Roman"/>
          <w:sz w:val="32"/>
          <w:szCs w:val="32"/>
        </w:rPr>
        <w:t>“</w:t>
      </w:r>
      <w:r w:rsidRPr="00FB345A">
        <w:rPr>
          <w:rFonts w:ascii="Times New Roman" w:eastAsia="仿宋_GB2312" w:hAnsi="Times New Roman" w:cs="Times New Roman"/>
          <w:sz w:val="32"/>
          <w:szCs w:val="32"/>
        </w:rPr>
        <w:t>宁乡礼物文创产品</w:t>
      </w:r>
      <w:r w:rsidRPr="00FB345A">
        <w:rPr>
          <w:rFonts w:ascii="Times New Roman" w:eastAsia="仿宋_GB2312" w:hAnsi="Times New Roman" w:cs="Times New Roman"/>
          <w:sz w:val="32"/>
          <w:szCs w:val="32"/>
        </w:rPr>
        <w:t>”</w:t>
      </w:r>
      <w:r w:rsidRPr="00FB345A">
        <w:rPr>
          <w:rFonts w:ascii="Times New Roman" w:eastAsia="仿宋_GB2312" w:hAnsi="Times New Roman" w:cs="Times New Roman"/>
          <w:sz w:val="32"/>
          <w:szCs w:val="32"/>
        </w:rPr>
        <w:t>。</w:t>
      </w:r>
    </w:p>
    <w:p w:rsidR="00FB345A" w:rsidRPr="00FB345A" w:rsidRDefault="00FB345A" w:rsidP="00A621C2">
      <w:pPr>
        <w:pBdr>
          <w:top w:val="none" w:sz="0" w:space="1" w:color="auto"/>
          <w:left w:val="none" w:sz="0" w:space="4" w:color="auto"/>
          <w:bottom w:val="none" w:sz="0" w:space="1" w:color="auto"/>
          <w:right w:val="none" w:sz="0" w:space="4" w:color="auto"/>
        </w:pBdr>
        <w:tabs>
          <w:tab w:val="center" w:pos="4153"/>
          <w:tab w:val="right" w:pos="8306"/>
        </w:tabs>
        <w:snapToGrid w:val="0"/>
        <w:spacing w:line="520" w:lineRule="exact"/>
        <w:ind w:firstLine="640"/>
        <w:rPr>
          <w:rFonts w:ascii="Times New Roman" w:eastAsia="仿宋_GB2312" w:hAnsi="Times New Roman" w:cs="Times New Roman"/>
          <w:sz w:val="32"/>
          <w:szCs w:val="32"/>
        </w:rPr>
      </w:pPr>
      <w:r w:rsidRPr="00FB345A">
        <w:rPr>
          <w:rFonts w:ascii="Times New Roman" w:eastAsia="仿宋_GB2312" w:hAnsi="Times New Roman" w:cs="Times New Roman" w:hint="eastAsia"/>
          <w:sz w:val="32"/>
          <w:szCs w:val="32"/>
        </w:rPr>
        <w:lastRenderedPageBreak/>
        <w:t>7</w:t>
      </w:r>
      <w:r>
        <w:rPr>
          <w:rFonts w:ascii="Times New Roman" w:eastAsia="仿宋_GB2312" w:hAnsi="Times New Roman" w:cs="Times New Roman"/>
          <w:sz w:val="32"/>
          <w:szCs w:val="32"/>
        </w:rPr>
        <w:t>、</w:t>
      </w:r>
      <w:r w:rsidRPr="00FB345A">
        <w:rPr>
          <w:rFonts w:ascii="Times New Roman" w:eastAsia="仿宋_GB2312" w:hAnsi="Times New Roman" w:cs="Times New Roman"/>
          <w:sz w:val="32"/>
          <w:szCs w:val="32"/>
        </w:rPr>
        <w:t>实施</w:t>
      </w:r>
      <w:r w:rsidRPr="00FB345A">
        <w:rPr>
          <w:rFonts w:ascii="Times New Roman" w:eastAsia="仿宋_GB2312" w:hAnsi="Times New Roman" w:cs="Times New Roman"/>
          <w:sz w:val="32"/>
          <w:szCs w:val="32"/>
        </w:rPr>
        <w:t>“</w:t>
      </w:r>
      <w:r w:rsidRPr="00FB345A">
        <w:rPr>
          <w:rFonts w:ascii="Times New Roman" w:eastAsia="仿宋_GB2312" w:hAnsi="Times New Roman" w:cs="Times New Roman"/>
          <w:sz w:val="32"/>
          <w:szCs w:val="32"/>
        </w:rPr>
        <w:t>引客入宁</w:t>
      </w:r>
      <w:r w:rsidRPr="00FB345A">
        <w:rPr>
          <w:rFonts w:ascii="Times New Roman" w:eastAsia="仿宋_GB2312" w:hAnsi="Times New Roman" w:cs="Times New Roman"/>
          <w:sz w:val="32"/>
          <w:szCs w:val="32"/>
        </w:rPr>
        <w:t>”</w:t>
      </w:r>
      <w:r w:rsidRPr="00FB345A">
        <w:rPr>
          <w:rFonts w:ascii="Times New Roman" w:eastAsia="仿宋_GB2312" w:hAnsi="Times New Roman" w:cs="Times New Roman"/>
          <w:sz w:val="32"/>
          <w:szCs w:val="32"/>
        </w:rPr>
        <w:t>工程。出台</w:t>
      </w:r>
      <w:r w:rsidRPr="00FB345A">
        <w:rPr>
          <w:rFonts w:ascii="Times New Roman" w:eastAsia="仿宋_GB2312" w:hAnsi="Times New Roman" w:cs="Times New Roman"/>
          <w:sz w:val="32"/>
          <w:szCs w:val="32"/>
        </w:rPr>
        <w:t>2021</w:t>
      </w:r>
      <w:r w:rsidRPr="00FB345A">
        <w:rPr>
          <w:rFonts w:ascii="Times New Roman" w:eastAsia="仿宋_GB2312" w:hAnsi="Times New Roman" w:cs="Times New Roman"/>
          <w:sz w:val="32"/>
          <w:szCs w:val="32"/>
        </w:rPr>
        <w:t>年</w:t>
      </w:r>
      <w:r w:rsidRPr="00FB345A">
        <w:rPr>
          <w:rFonts w:ascii="Times New Roman" w:eastAsia="仿宋_GB2312" w:hAnsi="Times New Roman" w:cs="Times New Roman" w:hint="eastAsia"/>
          <w:sz w:val="32"/>
          <w:szCs w:val="32"/>
        </w:rPr>
        <w:t>“过夜游”</w:t>
      </w:r>
      <w:r w:rsidRPr="00FB345A">
        <w:rPr>
          <w:rFonts w:ascii="Times New Roman" w:eastAsia="仿宋_GB2312" w:hAnsi="Times New Roman" w:cs="Times New Roman"/>
          <w:sz w:val="32"/>
          <w:szCs w:val="32"/>
        </w:rPr>
        <w:t>奖励政策，</w:t>
      </w:r>
      <w:r w:rsidRPr="00FB345A">
        <w:rPr>
          <w:rFonts w:ascii="Times New Roman" w:eastAsia="仿宋_GB2312" w:hAnsi="Times New Roman" w:cs="Times New Roman" w:hint="eastAsia"/>
          <w:sz w:val="32"/>
          <w:szCs w:val="32"/>
        </w:rPr>
        <w:t>制定促进组建旅游线路、发展乡村旅游和民宿、研发设计推广旅游商品等专项政策，形成宁乡旅游政策支持体系</w:t>
      </w:r>
      <w:r w:rsidRPr="00FB345A">
        <w:rPr>
          <w:rFonts w:ascii="Times New Roman" w:eastAsia="仿宋_GB2312" w:hAnsi="Times New Roman" w:cs="Times New Roman"/>
          <w:sz w:val="32"/>
          <w:szCs w:val="32"/>
        </w:rPr>
        <w:t>。</w:t>
      </w:r>
    </w:p>
    <w:p w:rsidR="00FB345A" w:rsidRPr="00FB345A" w:rsidRDefault="00FB345A" w:rsidP="00A621C2">
      <w:pPr>
        <w:snapToGrid w:val="0"/>
        <w:spacing w:line="520" w:lineRule="exact"/>
        <w:ind w:firstLineChars="200" w:firstLine="640"/>
        <w:rPr>
          <w:rFonts w:ascii="Times New Roman" w:eastAsia="仿宋_GB2312" w:hAnsi="Times New Roman" w:cs="Times New Roman"/>
          <w:sz w:val="32"/>
          <w:szCs w:val="32"/>
        </w:rPr>
      </w:pPr>
      <w:r w:rsidRPr="00FB345A">
        <w:rPr>
          <w:rFonts w:ascii="Times New Roman" w:eastAsia="仿宋_GB2312" w:hAnsi="Times New Roman" w:cs="Times New Roman" w:hint="eastAsia"/>
          <w:sz w:val="32"/>
          <w:szCs w:val="32"/>
        </w:rPr>
        <w:t>8</w:t>
      </w:r>
      <w:r>
        <w:rPr>
          <w:rFonts w:ascii="Times New Roman" w:eastAsia="仿宋_GB2312" w:hAnsi="Times New Roman" w:cs="Times New Roman"/>
          <w:sz w:val="32"/>
          <w:szCs w:val="32"/>
        </w:rPr>
        <w:t>、</w:t>
      </w:r>
      <w:proofErr w:type="gramStart"/>
      <w:r w:rsidRPr="00FB345A">
        <w:rPr>
          <w:rFonts w:ascii="Times New Roman" w:eastAsia="仿宋_GB2312" w:hAnsi="Times New Roman" w:cs="Times New Roman"/>
          <w:sz w:val="32"/>
          <w:szCs w:val="32"/>
        </w:rPr>
        <w:t>丰富节</w:t>
      </w:r>
      <w:proofErr w:type="gramEnd"/>
      <w:r w:rsidRPr="00FB345A">
        <w:rPr>
          <w:rFonts w:ascii="Times New Roman" w:eastAsia="仿宋_GB2312" w:hAnsi="Times New Roman" w:cs="Times New Roman"/>
          <w:sz w:val="32"/>
          <w:szCs w:val="32"/>
        </w:rPr>
        <w:t>会活动。按照</w:t>
      </w:r>
      <w:r w:rsidRPr="00FB345A">
        <w:rPr>
          <w:rFonts w:ascii="Times New Roman" w:eastAsia="仿宋_GB2312" w:hAnsi="Times New Roman" w:cs="Times New Roman"/>
          <w:sz w:val="32"/>
          <w:szCs w:val="32"/>
        </w:rPr>
        <w:t>“</w:t>
      </w:r>
      <w:r w:rsidRPr="00FB345A">
        <w:rPr>
          <w:rFonts w:ascii="Times New Roman" w:eastAsia="仿宋_GB2312" w:hAnsi="Times New Roman" w:cs="Times New Roman"/>
          <w:sz w:val="32"/>
          <w:szCs w:val="32"/>
        </w:rPr>
        <w:t>春夏秋冬</w:t>
      </w:r>
      <w:r w:rsidRPr="00FB345A">
        <w:rPr>
          <w:rFonts w:ascii="Times New Roman" w:eastAsia="仿宋_GB2312" w:hAnsi="Times New Roman" w:cs="Times New Roman"/>
          <w:sz w:val="32"/>
          <w:szCs w:val="32"/>
        </w:rPr>
        <w:t>”</w:t>
      </w:r>
      <w:r w:rsidRPr="00FB345A">
        <w:rPr>
          <w:rFonts w:ascii="Times New Roman" w:eastAsia="仿宋_GB2312" w:hAnsi="Times New Roman" w:cs="Times New Roman"/>
          <w:sz w:val="32"/>
          <w:szCs w:val="32"/>
        </w:rPr>
        <w:t>四季主题策划和组织节会活动</w:t>
      </w:r>
      <w:r w:rsidRPr="00FB345A">
        <w:rPr>
          <w:rFonts w:ascii="Times New Roman" w:eastAsia="仿宋_GB2312" w:hAnsi="Times New Roman" w:cs="Times New Roman" w:hint="eastAsia"/>
          <w:sz w:val="32"/>
          <w:szCs w:val="32"/>
        </w:rPr>
        <w:t>不少于</w:t>
      </w:r>
      <w:r w:rsidRPr="00FB345A">
        <w:rPr>
          <w:rFonts w:ascii="Times New Roman" w:eastAsia="仿宋_GB2312" w:hAnsi="Times New Roman" w:cs="Times New Roman" w:hint="eastAsia"/>
          <w:sz w:val="32"/>
          <w:szCs w:val="32"/>
        </w:rPr>
        <w:t>20</w:t>
      </w:r>
      <w:r w:rsidRPr="00FB345A">
        <w:rPr>
          <w:rFonts w:ascii="Times New Roman" w:eastAsia="仿宋_GB2312" w:hAnsi="Times New Roman" w:cs="Times New Roman" w:hint="eastAsia"/>
          <w:sz w:val="32"/>
          <w:szCs w:val="32"/>
        </w:rPr>
        <w:t>场</w:t>
      </w:r>
      <w:r w:rsidRPr="00FB345A">
        <w:rPr>
          <w:rFonts w:ascii="Times New Roman" w:eastAsia="仿宋_GB2312" w:hAnsi="Times New Roman" w:cs="Times New Roman"/>
          <w:sz w:val="32"/>
          <w:szCs w:val="32"/>
        </w:rPr>
        <w:t>，增加文化赋能，增强</w:t>
      </w:r>
      <w:proofErr w:type="gramStart"/>
      <w:r w:rsidRPr="00FB345A">
        <w:rPr>
          <w:rFonts w:ascii="Times New Roman" w:eastAsia="仿宋_GB2312" w:hAnsi="Times New Roman" w:cs="Times New Roman"/>
          <w:sz w:val="32"/>
          <w:szCs w:val="32"/>
        </w:rPr>
        <w:t>品牌节</w:t>
      </w:r>
      <w:proofErr w:type="gramEnd"/>
      <w:r w:rsidRPr="00FB345A">
        <w:rPr>
          <w:rFonts w:ascii="Times New Roman" w:eastAsia="仿宋_GB2312" w:hAnsi="Times New Roman" w:cs="Times New Roman"/>
          <w:sz w:val="32"/>
          <w:szCs w:val="32"/>
        </w:rPr>
        <w:t>会影响力。</w:t>
      </w:r>
    </w:p>
    <w:p w:rsidR="00FB345A" w:rsidRPr="00FB345A" w:rsidRDefault="00FB345A" w:rsidP="00A621C2">
      <w:pPr>
        <w:pBdr>
          <w:top w:val="none" w:sz="0" w:space="1" w:color="auto"/>
          <w:left w:val="none" w:sz="0" w:space="4" w:color="auto"/>
          <w:bottom w:val="none" w:sz="0" w:space="1" w:color="auto"/>
          <w:right w:val="none" w:sz="0" w:space="4" w:color="auto"/>
        </w:pBdr>
        <w:tabs>
          <w:tab w:val="center" w:pos="4153"/>
          <w:tab w:val="right" w:pos="8306"/>
        </w:tabs>
        <w:snapToGrid w:val="0"/>
        <w:spacing w:line="520" w:lineRule="exact"/>
        <w:ind w:firstLine="640"/>
        <w:rPr>
          <w:rFonts w:ascii="Times New Roman" w:eastAsia="仿宋_GB2312" w:hAnsi="Times New Roman" w:cs="Times New Roman"/>
          <w:sz w:val="32"/>
          <w:szCs w:val="32"/>
        </w:rPr>
      </w:pPr>
      <w:r w:rsidRPr="00FB345A">
        <w:rPr>
          <w:rFonts w:ascii="Times New Roman" w:eastAsia="仿宋_GB2312" w:hAnsi="Times New Roman" w:cs="Times New Roman" w:hint="eastAsia"/>
          <w:sz w:val="32"/>
          <w:szCs w:val="32"/>
        </w:rPr>
        <w:t>9</w:t>
      </w:r>
      <w:r>
        <w:rPr>
          <w:rFonts w:ascii="Times New Roman" w:eastAsia="仿宋_GB2312" w:hAnsi="Times New Roman" w:cs="Times New Roman"/>
          <w:sz w:val="32"/>
          <w:szCs w:val="32"/>
        </w:rPr>
        <w:t>、</w:t>
      </w:r>
      <w:r w:rsidRPr="00FB345A">
        <w:rPr>
          <w:rFonts w:ascii="Times New Roman" w:eastAsia="仿宋_GB2312" w:hAnsi="Times New Roman" w:cs="Times New Roman"/>
          <w:sz w:val="32"/>
          <w:szCs w:val="32"/>
        </w:rPr>
        <w:t>打造精品线路。重点打造灰汤</w:t>
      </w:r>
      <w:proofErr w:type="gramStart"/>
      <w:r w:rsidRPr="00FB345A">
        <w:rPr>
          <w:rFonts w:ascii="Times New Roman" w:eastAsia="仿宋_GB2312" w:hAnsi="Times New Roman" w:cs="Times New Roman"/>
          <w:sz w:val="32"/>
          <w:szCs w:val="32"/>
        </w:rPr>
        <w:t>温泉康养度假</w:t>
      </w:r>
      <w:proofErr w:type="gramEnd"/>
      <w:r w:rsidRPr="00FB345A">
        <w:rPr>
          <w:rFonts w:ascii="Times New Roman" w:eastAsia="仿宋_GB2312" w:hAnsi="Times New Roman" w:cs="Times New Roman"/>
          <w:sz w:val="32"/>
          <w:szCs w:val="32"/>
        </w:rPr>
        <w:t>和</w:t>
      </w:r>
      <w:proofErr w:type="gramStart"/>
      <w:r w:rsidRPr="00FB345A">
        <w:rPr>
          <w:rFonts w:ascii="Times New Roman" w:eastAsia="仿宋_GB2312" w:hAnsi="Times New Roman" w:cs="Times New Roman"/>
          <w:sz w:val="32"/>
          <w:szCs w:val="32"/>
        </w:rPr>
        <w:t>沩</w:t>
      </w:r>
      <w:proofErr w:type="gramEnd"/>
      <w:r w:rsidRPr="00FB345A">
        <w:rPr>
          <w:rFonts w:ascii="Times New Roman" w:eastAsia="仿宋_GB2312" w:hAnsi="Times New Roman" w:cs="Times New Roman"/>
          <w:sz w:val="32"/>
          <w:szCs w:val="32"/>
        </w:rPr>
        <w:t>山避暑度假，</w:t>
      </w:r>
      <w:r w:rsidRPr="00FB345A">
        <w:rPr>
          <w:rFonts w:ascii="Times New Roman" w:eastAsia="仿宋_GB2312" w:hAnsi="Times New Roman" w:cs="Times New Roman" w:hint="eastAsia"/>
          <w:sz w:val="32"/>
          <w:szCs w:val="32"/>
        </w:rPr>
        <w:t>让“养生灰汤”“避暑沩山”成为闻名遐迩的新名片。</w:t>
      </w:r>
      <w:r w:rsidRPr="00FB345A">
        <w:rPr>
          <w:rFonts w:ascii="Times New Roman" w:eastAsia="仿宋_GB2312" w:hAnsi="Times New Roman" w:cs="Times New Roman"/>
          <w:sz w:val="32"/>
          <w:szCs w:val="32"/>
        </w:rPr>
        <w:t>主</w:t>
      </w:r>
      <w:proofErr w:type="gramStart"/>
      <w:r w:rsidRPr="00FB345A">
        <w:rPr>
          <w:rFonts w:ascii="Times New Roman" w:eastAsia="仿宋_GB2312" w:hAnsi="Times New Roman" w:cs="Times New Roman"/>
          <w:sz w:val="32"/>
          <w:szCs w:val="32"/>
        </w:rPr>
        <w:t>推方特</w:t>
      </w:r>
      <w:r w:rsidRPr="00FB345A">
        <w:rPr>
          <w:rFonts w:ascii="Times New Roman" w:eastAsia="仿宋_GB2312" w:hAnsi="Times New Roman" w:cs="Times New Roman"/>
          <w:sz w:val="32"/>
          <w:szCs w:val="32"/>
        </w:rPr>
        <w:t>—</w:t>
      </w:r>
      <w:r w:rsidRPr="00FB345A">
        <w:rPr>
          <w:rFonts w:ascii="Times New Roman" w:eastAsia="仿宋_GB2312" w:hAnsi="Times New Roman" w:cs="Times New Roman"/>
          <w:sz w:val="32"/>
          <w:szCs w:val="32"/>
        </w:rPr>
        <w:t>炭河</w:t>
      </w:r>
      <w:r w:rsidRPr="00FB345A">
        <w:rPr>
          <w:rFonts w:ascii="Times New Roman" w:eastAsia="仿宋_GB2312" w:hAnsi="Times New Roman" w:cs="Times New Roman"/>
          <w:sz w:val="32"/>
          <w:szCs w:val="32"/>
        </w:rPr>
        <w:t>—</w:t>
      </w:r>
      <w:r w:rsidRPr="00FB345A">
        <w:rPr>
          <w:rFonts w:ascii="Times New Roman" w:eastAsia="仿宋_GB2312" w:hAnsi="Times New Roman" w:cs="Times New Roman"/>
          <w:sz w:val="32"/>
          <w:szCs w:val="32"/>
        </w:rPr>
        <w:t>灰</w:t>
      </w:r>
      <w:proofErr w:type="gramEnd"/>
      <w:r w:rsidRPr="00FB345A">
        <w:rPr>
          <w:rFonts w:ascii="Times New Roman" w:eastAsia="仿宋_GB2312" w:hAnsi="Times New Roman" w:cs="Times New Roman"/>
          <w:sz w:val="32"/>
          <w:szCs w:val="32"/>
        </w:rPr>
        <w:t>汤、韶山</w:t>
      </w:r>
      <w:r w:rsidRPr="00FB345A">
        <w:rPr>
          <w:rFonts w:ascii="Times New Roman" w:eastAsia="仿宋_GB2312" w:hAnsi="Times New Roman" w:cs="Times New Roman"/>
          <w:sz w:val="32"/>
          <w:szCs w:val="32"/>
        </w:rPr>
        <w:t>—</w:t>
      </w:r>
      <w:r w:rsidRPr="00FB345A">
        <w:rPr>
          <w:rFonts w:ascii="Times New Roman" w:eastAsia="仿宋_GB2312" w:hAnsi="Times New Roman" w:cs="Times New Roman"/>
          <w:sz w:val="32"/>
          <w:szCs w:val="32"/>
        </w:rPr>
        <w:t>花</w:t>
      </w:r>
      <w:proofErr w:type="gramStart"/>
      <w:r w:rsidRPr="00FB345A">
        <w:rPr>
          <w:rFonts w:ascii="Times New Roman" w:eastAsia="仿宋_GB2312" w:hAnsi="Times New Roman" w:cs="Times New Roman"/>
          <w:sz w:val="32"/>
          <w:szCs w:val="32"/>
        </w:rPr>
        <w:t>明楼</w:t>
      </w:r>
      <w:r w:rsidRPr="00FB345A">
        <w:rPr>
          <w:rFonts w:ascii="Times New Roman" w:eastAsia="仿宋_GB2312" w:hAnsi="Times New Roman" w:cs="Times New Roman"/>
          <w:sz w:val="32"/>
          <w:szCs w:val="32"/>
        </w:rPr>
        <w:t>—</w:t>
      </w:r>
      <w:r w:rsidRPr="00FB345A">
        <w:rPr>
          <w:rFonts w:ascii="Times New Roman" w:eastAsia="仿宋_GB2312" w:hAnsi="Times New Roman" w:cs="Times New Roman"/>
          <w:sz w:val="32"/>
          <w:szCs w:val="32"/>
        </w:rPr>
        <w:t>灰汤</w:t>
      </w:r>
      <w:proofErr w:type="gramEnd"/>
      <w:r w:rsidRPr="00FB345A">
        <w:rPr>
          <w:rFonts w:ascii="Times New Roman" w:eastAsia="仿宋_GB2312" w:hAnsi="Times New Roman" w:cs="Times New Roman"/>
          <w:sz w:val="32"/>
          <w:szCs w:val="32"/>
        </w:rPr>
        <w:t>两日游精品线路</w:t>
      </w:r>
      <w:r w:rsidRPr="00FB345A">
        <w:rPr>
          <w:rFonts w:ascii="Times New Roman" w:eastAsia="仿宋_GB2312" w:hAnsi="Times New Roman" w:cs="Times New Roman" w:hint="eastAsia"/>
          <w:sz w:val="32"/>
          <w:szCs w:val="32"/>
        </w:rPr>
        <w:t>，南岳—</w:t>
      </w:r>
      <w:proofErr w:type="gramStart"/>
      <w:r w:rsidRPr="00FB345A">
        <w:rPr>
          <w:rFonts w:ascii="Times New Roman" w:eastAsia="仿宋_GB2312" w:hAnsi="Times New Roman" w:cs="Times New Roman" w:hint="eastAsia"/>
          <w:sz w:val="32"/>
          <w:szCs w:val="32"/>
        </w:rPr>
        <w:t>韶山—灰汤</w:t>
      </w:r>
      <w:proofErr w:type="gramEnd"/>
      <w:r w:rsidRPr="00FB345A">
        <w:rPr>
          <w:rFonts w:ascii="Times New Roman" w:eastAsia="仿宋_GB2312" w:hAnsi="Times New Roman" w:cs="Times New Roman" w:hint="eastAsia"/>
          <w:sz w:val="32"/>
          <w:szCs w:val="32"/>
        </w:rPr>
        <w:t>三日游线路。开发</w:t>
      </w:r>
      <w:proofErr w:type="gramStart"/>
      <w:r w:rsidRPr="00FB345A">
        <w:rPr>
          <w:rFonts w:ascii="Times New Roman" w:eastAsia="仿宋_GB2312" w:hAnsi="Times New Roman" w:cs="Times New Roman"/>
          <w:sz w:val="32"/>
          <w:szCs w:val="32"/>
        </w:rPr>
        <w:t>沩</w:t>
      </w:r>
      <w:proofErr w:type="gramEnd"/>
      <w:r w:rsidRPr="00FB345A">
        <w:rPr>
          <w:rFonts w:ascii="Times New Roman" w:eastAsia="仿宋_GB2312" w:hAnsi="Times New Roman" w:cs="Times New Roman"/>
          <w:sz w:val="32"/>
          <w:szCs w:val="32"/>
        </w:rPr>
        <w:t>山千年文化之旅、方特亲子休闲之旅、灰汤温泉康养之旅、花明楼红色</w:t>
      </w:r>
      <w:proofErr w:type="gramStart"/>
      <w:r w:rsidRPr="00FB345A">
        <w:rPr>
          <w:rFonts w:ascii="Times New Roman" w:eastAsia="仿宋_GB2312" w:hAnsi="Times New Roman" w:cs="Times New Roman"/>
          <w:sz w:val="32"/>
          <w:szCs w:val="32"/>
        </w:rPr>
        <w:t>研</w:t>
      </w:r>
      <w:proofErr w:type="gramEnd"/>
      <w:r w:rsidRPr="00FB345A">
        <w:rPr>
          <w:rFonts w:ascii="Times New Roman" w:eastAsia="仿宋_GB2312" w:hAnsi="Times New Roman" w:cs="Times New Roman"/>
          <w:sz w:val="32"/>
          <w:szCs w:val="32"/>
        </w:rPr>
        <w:t>学修养之旅等精品线路。推出春夏版</w:t>
      </w:r>
      <w:r w:rsidRPr="00FB345A">
        <w:rPr>
          <w:rFonts w:ascii="Times New Roman" w:eastAsia="仿宋_GB2312" w:hAnsi="Times New Roman" w:cs="Times New Roman"/>
          <w:sz w:val="32"/>
          <w:szCs w:val="32"/>
        </w:rPr>
        <w:t>299</w:t>
      </w:r>
      <w:r w:rsidRPr="00FB345A">
        <w:rPr>
          <w:rFonts w:ascii="Times New Roman" w:eastAsia="仿宋_GB2312" w:hAnsi="Times New Roman" w:cs="Times New Roman"/>
          <w:sz w:val="32"/>
          <w:szCs w:val="32"/>
        </w:rPr>
        <w:t>元、</w:t>
      </w:r>
      <w:proofErr w:type="gramStart"/>
      <w:r w:rsidRPr="00FB345A">
        <w:rPr>
          <w:rFonts w:ascii="Times New Roman" w:eastAsia="仿宋_GB2312" w:hAnsi="Times New Roman" w:cs="Times New Roman" w:hint="eastAsia"/>
          <w:sz w:val="32"/>
          <w:szCs w:val="32"/>
        </w:rPr>
        <w:t>秋冬版</w:t>
      </w:r>
      <w:proofErr w:type="gramEnd"/>
      <w:r w:rsidRPr="00FB345A">
        <w:rPr>
          <w:rFonts w:ascii="Times New Roman" w:eastAsia="仿宋_GB2312" w:hAnsi="Times New Roman" w:cs="Times New Roman" w:hint="eastAsia"/>
          <w:sz w:val="32"/>
          <w:szCs w:val="32"/>
        </w:rPr>
        <w:t>399</w:t>
      </w:r>
      <w:r w:rsidRPr="00FB345A">
        <w:rPr>
          <w:rFonts w:ascii="Times New Roman" w:eastAsia="仿宋_GB2312" w:hAnsi="Times New Roman" w:cs="Times New Roman" w:hint="eastAsia"/>
          <w:sz w:val="32"/>
          <w:szCs w:val="32"/>
        </w:rPr>
        <w:t>元</w:t>
      </w:r>
      <w:r w:rsidRPr="00FB345A">
        <w:rPr>
          <w:rFonts w:ascii="Times New Roman" w:eastAsia="仿宋_GB2312" w:hAnsi="Times New Roman" w:cs="Times New Roman"/>
          <w:sz w:val="32"/>
          <w:szCs w:val="32"/>
        </w:rPr>
        <w:t>的</w:t>
      </w:r>
      <w:proofErr w:type="gramStart"/>
      <w:r w:rsidRPr="00FB345A">
        <w:rPr>
          <w:rFonts w:ascii="Times New Roman" w:eastAsia="仿宋_GB2312" w:hAnsi="Times New Roman" w:cs="Times New Roman"/>
          <w:sz w:val="32"/>
          <w:szCs w:val="32"/>
        </w:rPr>
        <w:t>一</w:t>
      </w:r>
      <w:proofErr w:type="gramEnd"/>
      <w:r w:rsidRPr="00FB345A">
        <w:rPr>
          <w:rFonts w:ascii="Times New Roman" w:eastAsia="仿宋_GB2312" w:hAnsi="Times New Roman" w:cs="Times New Roman"/>
          <w:sz w:val="32"/>
          <w:szCs w:val="32"/>
        </w:rPr>
        <w:t>卡通游宁乡套票</w:t>
      </w:r>
      <w:r w:rsidRPr="00FB345A">
        <w:rPr>
          <w:rFonts w:ascii="Times New Roman" w:eastAsia="仿宋_GB2312" w:hAnsi="Times New Roman" w:cs="Times New Roman" w:hint="eastAsia"/>
          <w:sz w:val="32"/>
          <w:szCs w:val="32"/>
        </w:rPr>
        <w:t>。</w:t>
      </w:r>
    </w:p>
    <w:p w:rsidR="00FB345A" w:rsidRPr="00FB345A" w:rsidRDefault="00FB345A" w:rsidP="00A621C2">
      <w:pPr>
        <w:spacing w:line="520" w:lineRule="exact"/>
        <w:ind w:firstLineChars="200" w:firstLine="640"/>
        <w:rPr>
          <w:rFonts w:ascii="Times New Roman" w:eastAsia="仿宋_GB2312" w:hAnsi="Times New Roman" w:cs="Times New Roman"/>
          <w:sz w:val="32"/>
          <w:szCs w:val="32"/>
        </w:rPr>
      </w:pPr>
      <w:r w:rsidRPr="00FB345A">
        <w:rPr>
          <w:rFonts w:ascii="Times New Roman" w:eastAsia="仿宋_GB2312" w:hAnsi="Times New Roman" w:cs="Times New Roman" w:hint="eastAsia"/>
          <w:sz w:val="32"/>
          <w:szCs w:val="32"/>
        </w:rPr>
        <w:t>10</w:t>
      </w:r>
      <w:r>
        <w:rPr>
          <w:rFonts w:ascii="Times New Roman" w:eastAsia="仿宋_GB2312" w:hAnsi="Times New Roman" w:cs="Times New Roman" w:hint="eastAsia"/>
          <w:sz w:val="32"/>
          <w:szCs w:val="32"/>
        </w:rPr>
        <w:t>、</w:t>
      </w:r>
      <w:r w:rsidRPr="00FB345A">
        <w:rPr>
          <w:rFonts w:ascii="Times New Roman" w:eastAsia="仿宋_GB2312" w:hAnsi="Times New Roman" w:cs="Times New Roman"/>
          <w:sz w:val="32"/>
          <w:szCs w:val="32"/>
        </w:rPr>
        <w:t>强化规划引领。认真落实</w:t>
      </w:r>
      <w:r w:rsidRPr="00FB345A">
        <w:rPr>
          <w:rFonts w:ascii="Times New Roman" w:eastAsia="仿宋_GB2312" w:hAnsi="Times New Roman" w:cs="Times New Roman"/>
          <w:sz w:val="32"/>
          <w:szCs w:val="32"/>
        </w:rPr>
        <w:t>“</w:t>
      </w:r>
      <w:r w:rsidRPr="00FB345A">
        <w:rPr>
          <w:rFonts w:ascii="Times New Roman" w:eastAsia="仿宋_GB2312" w:hAnsi="Times New Roman" w:cs="Times New Roman"/>
          <w:sz w:val="32"/>
          <w:szCs w:val="32"/>
        </w:rPr>
        <w:t>十四五</w:t>
      </w:r>
      <w:r w:rsidRPr="00FB345A">
        <w:rPr>
          <w:rFonts w:ascii="Times New Roman" w:eastAsia="仿宋_GB2312" w:hAnsi="Times New Roman" w:cs="Times New Roman"/>
          <w:sz w:val="32"/>
          <w:szCs w:val="32"/>
        </w:rPr>
        <w:t>”</w:t>
      </w:r>
      <w:r w:rsidRPr="00FB345A">
        <w:rPr>
          <w:rFonts w:ascii="Times New Roman" w:eastAsia="仿宋_GB2312" w:hAnsi="Times New Roman" w:cs="Times New Roman"/>
          <w:sz w:val="32"/>
          <w:szCs w:val="32"/>
        </w:rPr>
        <w:t>宁乡市文化旅游广电体育规划，编制我市文体设施专项规划。协助完成</w:t>
      </w:r>
      <w:proofErr w:type="gramStart"/>
      <w:r w:rsidRPr="00FB345A">
        <w:rPr>
          <w:rFonts w:ascii="Times New Roman" w:eastAsia="仿宋_GB2312" w:hAnsi="Times New Roman" w:cs="Times New Roman"/>
          <w:sz w:val="32"/>
          <w:szCs w:val="32"/>
        </w:rPr>
        <w:t>文旅投</w:t>
      </w:r>
      <w:proofErr w:type="gramEnd"/>
      <w:r w:rsidRPr="00FB345A">
        <w:rPr>
          <w:rFonts w:ascii="Times New Roman" w:eastAsia="仿宋_GB2312" w:hAnsi="Times New Roman" w:cs="Times New Roman"/>
          <w:sz w:val="32"/>
          <w:szCs w:val="32"/>
        </w:rPr>
        <w:t>全域旅游产业规划</w:t>
      </w:r>
      <w:r w:rsidRPr="00FB345A">
        <w:rPr>
          <w:rFonts w:ascii="Times New Roman" w:eastAsia="仿宋_GB2312" w:hAnsi="Times New Roman" w:cs="Times New Roman" w:hint="eastAsia"/>
          <w:sz w:val="32"/>
          <w:szCs w:val="32"/>
        </w:rPr>
        <w:t>、</w:t>
      </w:r>
      <w:r w:rsidRPr="00FB345A">
        <w:rPr>
          <w:rFonts w:ascii="Times New Roman" w:eastAsia="仿宋_GB2312" w:hAnsi="Times New Roman" w:cs="Times New Roman"/>
          <w:sz w:val="32"/>
          <w:szCs w:val="32"/>
        </w:rPr>
        <w:t>灰汤</w:t>
      </w:r>
      <w:r w:rsidRPr="00FB345A">
        <w:rPr>
          <w:rFonts w:ascii="Times New Roman" w:eastAsia="仿宋_GB2312" w:hAnsi="Times New Roman" w:cs="Times New Roman" w:hint="eastAsia"/>
          <w:sz w:val="32"/>
          <w:szCs w:val="32"/>
        </w:rPr>
        <w:t>总体规划和紫龙</w:t>
      </w:r>
      <w:proofErr w:type="gramStart"/>
      <w:r w:rsidRPr="00FB345A">
        <w:rPr>
          <w:rFonts w:ascii="Times New Roman" w:eastAsia="仿宋_GB2312" w:hAnsi="Times New Roman" w:cs="Times New Roman" w:hint="eastAsia"/>
          <w:sz w:val="32"/>
          <w:szCs w:val="32"/>
        </w:rPr>
        <w:t>湾核心</w:t>
      </w:r>
      <w:proofErr w:type="gramEnd"/>
      <w:r w:rsidRPr="00FB345A">
        <w:rPr>
          <w:rFonts w:ascii="Times New Roman" w:eastAsia="仿宋_GB2312" w:hAnsi="Times New Roman" w:cs="Times New Roman" w:hint="eastAsia"/>
          <w:sz w:val="32"/>
          <w:szCs w:val="32"/>
        </w:rPr>
        <w:t>景区控制性规划。</w:t>
      </w:r>
    </w:p>
    <w:p w:rsidR="00FB345A" w:rsidRPr="00FB345A" w:rsidRDefault="00FB345A" w:rsidP="00A621C2">
      <w:pPr>
        <w:spacing w:line="520" w:lineRule="exact"/>
        <w:ind w:firstLineChars="200" w:firstLine="640"/>
        <w:rPr>
          <w:rFonts w:ascii="Times New Roman" w:eastAsia="仿宋_GB2312" w:hAnsi="Times New Roman" w:cs="Times New Roman"/>
          <w:sz w:val="32"/>
          <w:szCs w:val="32"/>
        </w:rPr>
      </w:pPr>
      <w:r w:rsidRPr="00FB345A">
        <w:rPr>
          <w:rFonts w:ascii="Times New Roman" w:eastAsia="仿宋_GB2312" w:hAnsi="Times New Roman" w:cs="Times New Roman" w:hint="eastAsia"/>
          <w:sz w:val="32"/>
          <w:szCs w:val="32"/>
        </w:rPr>
        <w:t>11</w:t>
      </w:r>
      <w:r>
        <w:rPr>
          <w:rFonts w:ascii="Times New Roman" w:eastAsia="仿宋_GB2312" w:hAnsi="Times New Roman" w:cs="Times New Roman" w:hint="eastAsia"/>
          <w:sz w:val="32"/>
          <w:szCs w:val="32"/>
        </w:rPr>
        <w:t>、</w:t>
      </w:r>
      <w:r w:rsidRPr="00FB345A">
        <w:rPr>
          <w:rFonts w:ascii="Times New Roman" w:eastAsia="仿宋_GB2312" w:hAnsi="Times New Roman" w:cs="Times New Roman" w:hint="eastAsia"/>
          <w:sz w:val="32"/>
          <w:szCs w:val="32"/>
        </w:rPr>
        <w:t>协助旅游重点业态、重点项目的招商工作，支持</w:t>
      </w:r>
      <w:proofErr w:type="gramStart"/>
      <w:r w:rsidRPr="00FB345A">
        <w:rPr>
          <w:rFonts w:ascii="Times New Roman" w:eastAsia="仿宋_GB2312" w:hAnsi="Times New Roman" w:cs="Times New Roman" w:hint="eastAsia"/>
          <w:sz w:val="32"/>
          <w:szCs w:val="32"/>
        </w:rPr>
        <w:t>文旅投旅游</w:t>
      </w:r>
      <w:proofErr w:type="gramEnd"/>
      <w:r w:rsidRPr="00FB345A">
        <w:rPr>
          <w:rFonts w:ascii="Times New Roman" w:eastAsia="仿宋_GB2312" w:hAnsi="Times New Roman" w:cs="Times New Roman" w:hint="eastAsia"/>
          <w:sz w:val="32"/>
          <w:szCs w:val="32"/>
        </w:rPr>
        <w:t>产业布局和资源盘活、服务全市旅游项目建设。</w:t>
      </w:r>
    </w:p>
    <w:p w:rsidR="00FB345A" w:rsidRPr="00FB345A" w:rsidRDefault="00FB345A" w:rsidP="00A621C2">
      <w:pPr>
        <w:snapToGrid w:val="0"/>
        <w:spacing w:line="520" w:lineRule="exact"/>
        <w:ind w:firstLineChars="200" w:firstLine="640"/>
        <w:rPr>
          <w:rFonts w:ascii="Times New Roman" w:eastAsia="仿宋_GB2312" w:hAnsi="Times New Roman" w:cs="Times New Roman"/>
          <w:sz w:val="32"/>
          <w:szCs w:val="32"/>
        </w:rPr>
      </w:pPr>
      <w:r w:rsidRPr="00FB345A">
        <w:rPr>
          <w:rFonts w:ascii="Times New Roman" w:eastAsia="仿宋_GB2312" w:hAnsi="Times New Roman" w:cs="Times New Roman" w:hint="eastAsia"/>
          <w:sz w:val="32"/>
          <w:szCs w:val="32"/>
        </w:rPr>
        <w:t>12</w:t>
      </w:r>
      <w:r>
        <w:rPr>
          <w:rFonts w:ascii="Times New Roman" w:eastAsia="仿宋_GB2312" w:hAnsi="Times New Roman" w:cs="Times New Roman" w:hint="eastAsia"/>
          <w:sz w:val="32"/>
          <w:szCs w:val="32"/>
        </w:rPr>
        <w:t>、</w:t>
      </w:r>
      <w:r w:rsidRPr="00FB345A">
        <w:rPr>
          <w:rFonts w:ascii="Times New Roman" w:eastAsia="仿宋_GB2312" w:hAnsi="Times New Roman" w:cs="Times New Roman" w:hint="eastAsia"/>
          <w:sz w:val="32"/>
          <w:szCs w:val="32"/>
        </w:rPr>
        <w:t>支持方特、</w:t>
      </w:r>
      <w:proofErr w:type="gramStart"/>
      <w:r w:rsidRPr="00FB345A">
        <w:rPr>
          <w:rFonts w:ascii="Times New Roman" w:eastAsia="仿宋_GB2312" w:hAnsi="Times New Roman" w:cs="Times New Roman" w:hint="eastAsia"/>
          <w:sz w:val="32"/>
          <w:szCs w:val="32"/>
        </w:rPr>
        <w:t>炭河千古</w:t>
      </w:r>
      <w:proofErr w:type="gramEnd"/>
      <w:r w:rsidRPr="00FB345A">
        <w:rPr>
          <w:rFonts w:ascii="Times New Roman" w:eastAsia="仿宋_GB2312" w:hAnsi="Times New Roman" w:cs="Times New Roman" w:hint="eastAsia"/>
          <w:sz w:val="32"/>
          <w:szCs w:val="32"/>
        </w:rPr>
        <w:t>情、灰汤大夫第等创建等级景区，积极争取国家、省市</w:t>
      </w:r>
      <w:proofErr w:type="gramStart"/>
      <w:r w:rsidRPr="00FB345A">
        <w:rPr>
          <w:rFonts w:ascii="Times New Roman" w:eastAsia="仿宋_GB2312" w:hAnsi="Times New Roman" w:cs="Times New Roman" w:hint="eastAsia"/>
          <w:sz w:val="32"/>
          <w:szCs w:val="32"/>
        </w:rPr>
        <w:t>文旅资金</w:t>
      </w:r>
      <w:proofErr w:type="gramEnd"/>
      <w:r w:rsidRPr="00FB345A">
        <w:rPr>
          <w:rFonts w:ascii="Times New Roman" w:eastAsia="仿宋_GB2312" w:hAnsi="Times New Roman" w:cs="Times New Roman" w:hint="eastAsia"/>
          <w:sz w:val="32"/>
          <w:szCs w:val="32"/>
        </w:rPr>
        <w:t>支持宁乡旅游发展。</w:t>
      </w:r>
    </w:p>
    <w:p w:rsidR="00FB345A" w:rsidRPr="00FB345A" w:rsidRDefault="00FB345A" w:rsidP="00A621C2">
      <w:pPr>
        <w:spacing w:line="520" w:lineRule="exact"/>
        <w:ind w:firstLineChars="200" w:firstLine="640"/>
        <w:rPr>
          <w:rFonts w:ascii="Times New Roman" w:eastAsia="仿宋_GB2312" w:hAnsi="Times New Roman" w:cs="Times New Roman"/>
          <w:sz w:val="32"/>
          <w:szCs w:val="32"/>
        </w:rPr>
      </w:pPr>
      <w:r w:rsidRPr="00FB345A">
        <w:rPr>
          <w:rFonts w:ascii="Times New Roman" w:eastAsia="仿宋_GB2312" w:hAnsi="Times New Roman" w:cs="Times New Roman" w:hint="eastAsia"/>
          <w:sz w:val="32"/>
          <w:szCs w:val="32"/>
        </w:rPr>
        <w:t>13</w:t>
      </w:r>
      <w:r>
        <w:rPr>
          <w:rFonts w:ascii="Times New Roman" w:eastAsia="仿宋_GB2312" w:hAnsi="Times New Roman" w:cs="Times New Roman" w:hint="eastAsia"/>
          <w:sz w:val="32"/>
          <w:szCs w:val="32"/>
        </w:rPr>
        <w:t>、</w:t>
      </w:r>
      <w:r w:rsidRPr="00FB345A">
        <w:rPr>
          <w:rFonts w:ascii="Times New Roman" w:eastAsia="仿宋_GB2312" w:hAnsi="Times New Roman" w:cs="Times New Roman" w:hint="eastAsia"/>
          <w:sz w:val="32"/>
          <w:szCs w:val="32"/>
        </w:rPr>
        <w:t>大力发展乡村旅游、工业旅游。增加乡村旅游和工业旅游篇幅，实现多业融合共生，打造旅游新生态。</w:t>
      </w:r>
    </w:p>
    <w:p w:rsidR="00FB345A" w:rsidRPr="00FB345A" w:rsidRDefault="00FB345A" w:rsidP="00A621C2">
      <w:pPr>
        <w:snapToGrid w:val="0"/>
        <w:spacing w:line="520" w:lineRule="exact"/>
        <w:ind w:firstLineChars="200" w:firstLine="640"/>
        <w:rPr>
          <w:rFonts w:ascii="Times New Roman" w:eastAsia="仿宋_GB2312" w:hAnsi="Times New Roman" w:cs="Times New Roman"/>
          <w:sz w:val="32"/>
          <w:szCs w:val="32"/>
        </w:rPr>
      </w:pPr>
      <w:r w:rsidRPr="00FB345A">
        <w:rPr>
          <w:rFonts w:ascii="Times New Roman" w:eastAsia="仿宋_GB2312" w:hAnsi="Times New Roman" w:cs="Times New Roman"/>
          <w:sz w:val="32"/>
          <w:szCs w:val="32"/>
        </w:rPr>
        <w:t>1</w:t>
      </w:r>
      <w:r w:rsidRPr="00FB345A">
        <w:rPr>
          <w:rFonts w:ascii="Times New Roman" w:eastAsia="仿宋_GB2312" w:hAnsi="Times New Roman" w:cs="Times New Roman" w:hint="eastAsia"/>
          <w:sz w:val="32"/>
          <w:szCs w:val="32"/>
        </w:rPr>
        <w:t>4</w:t>
      </w:r>
      <w:r w:rsidRPr="00FB345A">
        <w:rPr>
          <w:rFonts w:ascii="Times New Roman" w:eastAsia="仿宋_GB2312" w:hAnsi="Times New Roman" w:cs="Times New Roman"/>
          <w:sz w:val="32"/>
          <w:szCs w:val="32"/>
        </w:rPr>
        <w:t>加强文体设施建设。启动文体中心二期、</w:t>
      </w:r>
      <w:r w:rsidRPr="00FB345A">
        <w:rPr>
          <w:rFonts w:ascii="Times New Roman" w:eastAsia="仿宋_GB2312" w:hAnsi="Times New Roman" w:cs="Times New Roman"/>
          <w:sz w:val="32"/>
          <w:szCs w:val="32"/>
        </w:rPr>
        <w:t>“</w:t>
      </w:r>
      <w:r w:rsidRPr="00FB345A">
        <w:rPr>
          <w:rFonts w:ascii="Times New Roman" w:eastAsia="仿宋_GB2312" w:hAnsi="Times New Roman" w:cs="Times New Roman"/>
          <w:sz w:val="32"/>
          <w:szCs w:val="32"/>
        </w:rPr>
        <w:t>数字文化馆</w:t>
      </w:r>
      <w:r w:rsidRPr="00FB345A">
        <w:rPr>
          <w:rFonts w:ascii="Times New Roman" w:eastAsia="仿宋_GB2312" w:hAnsi="Times New Roman" w:cs="Times New Roman"/>
          <w:sz w:val="32"/>
          <w:szCs w:val="32"/>
        </w:rPr>
        <w:t>”</w:t>
      </w:r>
      <w:r w:rsidRPr="00FB345A">
        <w:rPr>
          <w:rFonts w:ascii="Times New Roman" w:eastAsia="仿宋_GB2312" w:hAnsi="Times New Roman" w:cs="Times New Roman"/>
          <w:sz w:val="32"/>
          <w:szCs w:val="32"/>
        </w:rPr>
        <w:t>建设。新建广播</w:t>
      </w:r>
      <w:r w:rsidRPr="00FB345A">
        <w:rPr>
          <w:rFonts w:ascii="Times New Roman" w:eastAsia="仿宋_GB2312" w:hAnsi="Times New Roman" w:cs="Times New Roman"/>
          <w:sz w:val="32"/>
          <w:szCs w:val="32"/>
        </w:rPr>
        <w:t>“</w:t>
      </w:r>
      <w:r w:rsidRPr="00FB345A">
        <w:rPr>
          <w:rFonts w:ascii="Times New Roman" w:eastAsia="仿宋_GB2312" w:hAnsi="Times New Roman" w:cs="Times New Roman"/>
          <w:sz w:val="32"/>
          <w:szCs w:val="32"/>
        </w:rPr>
        <w:t>村村响</w:t>
      </w:r>
      <w:r w:rsidRPr="00FB345A">
        <w:rPr>
          <w:rFonts w:ascii="Times New Roman" w:eastAsia="仿宋_GB2312" w:hAnsi="Times New Roman" w:cs="Times New Roman"/>
          <w:sz w:val="32"/>
          <w:szCs w:val="32"/>
        </w:rPr>
        <w:t>”</w:t>
      </w:r>
      <w:r w:rsidRPr="00FB345A">
        <w:rPr>
          <w:rFonts w:ascii="Times New Roman" w:eastAsia="仿宋_GB2312" w:hAnsi="Times New Roman" w:cs="Times New Roman"/>
          <w:sz w:val="32"/>
          <w:szCs w:val="32"/>
        </w:rPr>
        <w:t>、新建</w:t>
      </w:r>
      <w:r w:rsidRPr="00FB345A">
        <w:rPr>
          <w:rFonts w:ascii="Times New Roman" w:eastAsia="仿宋_GB2312" w:hAnsi="Times New Roman" w:cs="Times New Roman"/>
          <w:sz w:val="32"/>
          <w:szCs w:val="32"/>
        </w:rPr>
        <w:t>1-2</w:t>
      </w:r>
      <w:r w:rsidRPr="00FB345A">
        <w:rPr>
          <w:rFonts w:ascii="Times New Roman" w:eastAsia="仿宋_GB2312" w:hAnsi="Times New Roman" w:cs="Times New Roman"/>
          <w:sz w:val="32"/>
          <w:szCs w:val="32"/>
        </w:rPr>
        <w:t>家城市书房。提</w:t>
      </w:r>
      <w:proofErr w:type="gramStart"/>
      <w:r w:rsidRPr="00FB345A">
        <w:rPr>
          <w:rFonts w:ascii="Times New Roman" w:eastAsia="仿宋_GB2312" w:hAnsi="Times New Roman" w:cs="Times New Roman"/>
          <w:sz w:val="32"/>
          <w:szCs w:val="32"/>
        </w:rPr>
        <w:t>质建设</w:t>
      </w:r>
      <w:proofErr w:type="gramEnd"/>
      <w:r w:rsidRPr="00FB345A">
        <w:rPr>
          <w:rFonts w:ascii="Times New Roman" w:eastAsia="仿宋_GB2312" w:hAnsi="Times New Roman" w:cs="Times New Roman"/>
          <w:sz w:val="32"/>
          <w:szCs w:val="32"/>
        </w:rPr>
        <w:t>一批综合文化服务中心、群众性体育设施。</w:t>
      </w:r>
    </w:p>
    <w:p w:rsidR="00FB345A" w:rsidRPr="00FB345A" w:rsidRDefault="00FB345A" w:rsidP="00A621C2">
      <w:pPr>
        <w:snapToGrid w:val="0"/>
        <w:spacing w:line="520" w:lineRule="exact"/>
        <w:ind w:firstLineChars="200" w:firstLine="640"/>
        <w:rPr>
          <w:rFonts w:ascii="Times New Roman" w:eastAsia="仿宋_GB2312" w:hAnsi="Times New Roman" w:cs="Times New Roman"/>
          <w:sz w:val="32"/>
          <w:szCs w:val="32"/>
        </w:rPr>
      </w:pPr>
      <w:r w:rsidRPr="00FB345A">
        <w:rPr>
          <w:rFonts w:ascii="Times New Roman" w:eastAsia="仿宋_GB2312" w:hAnsi="Times New Roman" w:cs="Times New Roman"/>
          <w:sz w:val="32"/>
          <w:szCs w:val="32"/>
        </w:rPr>
        <w:t>1</w:t>
      </w:r>
      <w:r w:rsidRPr="00FB345A">
        <w:rPr>
          <w:rFonts w:ascii="Times New Roman" w:eastAsia="仿宋_GB2312" w:hAnsi="Times New Roman" w:cs="Times New Roman" w:hint="eastAsia"/>
          <w:sz w:val="32"/>
          <w:szCs w:val="32"/>
        </w:rPr>
        <w:t>5</w:t>
      </w:r>
      <w:r>
        <w:rPr>
          <w:rFonts w:ascii="Times New Roman" w:eastAsia="仿宋_GB2312" w:hAnsi="Times New Roman" w:cs="Times New Roman"/>
          <w:sz w:val="32"/>
          <w:szCs w:val="32"/>
        </w:rPr>
        <w:t>、</w:t>
      </w:r>
      <w:r w:rsidRPr="00FB345A">
        <w:rPr>
          <w:rFonts w:ascii="Times New Roman" w:eastAsia="仿宋_GB2312" w:hAnsi="Times New Roman" w:cs="Times New Roman"/>
          <w:sz w:val="32"/>
          <w:szCs w:val="32"/>
        </w:rPr>
        <w:t>实施文化惠民工程。开展</w:t>
      </w:r>
      <w:r w:rsidRPr="00FB345A">
        <w:rPr>
          <w:rFonts w:ascii="Times New Roman" w:eastAsia="仿宋_GB2312" w:hAnsi="Times New Roman" w:cs="Times New Roman"/>
          <w:sz w:val="32"/>
          <w:szCs w:val="32"/>
        </w:rPr>
        <w:t>“</w:t>
      </w:r>
      <w:r w:rsidRPr="00FB345A">
        <w:rPr>
          <w:rFonts w:ascii="Times New Roman" w:eastAsia="仿宋_GB2312" w:hAnsi="Times New Roman" w:cs="Times New Roman"/>
          <w:sz w:val="32"/>
          <w:szCs w:val="32"/>
        </w:rPr>
        <w:t>五下乡</w:t>
      </w:r>
      <w:r w:rsidRPr="00FB345A">
        <w:rPr>
          <w:rFonts w:ascii="Times New Roman" w:eastAsia="仿宋_GB2312" w:hAnsi="Times New Roman" w:cs="Times New Roman"/>
          <w:sz w:val="32"/>
          <w:szCs w:val="32"/>
        </w:rPr>
        <w:t>”</w:t>
      </w:r>
      <w:r w:rsidRPr="00FB345A">
        <w:rPr>
          <w:rFonts w:ascii="Times New Roman" w:eastAsia="仿宋_GB2312" w:hAnsi="Times New Roman" w:cs="Times New Roman"/>
          <w:sz w:val="32"/>
          <w:szCs w:val="32"/>
        </w:rPr>
        <w:t>活动，认真组织好送</w:t>
      </w:r>
      <w:r w:rsidRPr="00FB345A">
        <w:rPr>
          <w:rFonts w:ascii="Times New Roman" w:eastAsia="仿宋_GB2312" w:hAnsi="Times New Roman" w:cs="Times New Roman"/>
          <w:sz w:val="32"/>
          <w:szCs w:val="32"/>
        </w:rPr>
        <w:lastRenderedPageBreak/>
        <w:t>戏下乡</w:t>
      </w:r>
      <w:r w:rsidRPr="00FB345A">
        <w:rPr>
          <w:rFonts w:ascii="Times New Roman" w:eastAsia="仿宋_GB2312" w:hAnsi="Times New Roman" w:cs="Times New Roman"/>
          <w:sz w:val="32"/>
          <w:szCs w:val="32"/>
        </w:rPr>
        <w:t>100</w:t>
      </w:r>
      <w:r w:rsidRPr="00FB345A">
        <w:rPr>
          <w:rFonts w:ascii="Times New Roman" w:eastAsia="仿宋_GB2312" w:hAnsi="Times New Roman" w:cs="Times New Roman"/>
          <w:sz w:val="32"/>
          <w:szCs w:val="32"/>
        </w:rPr>
        <w:t>场、阅读推广活动</w:t>
      </w:r>
      <w:r w:rsidRPr="00FB345A">
        <w:rPr>
          <w:rFonts w:ascii="Times New Roman" w:eastAsia="仿宋_GB2312" w:hAnsi="Times New Roman" w:cs="Times New Roman"/>
          <w:sz w:val="32"/>
          <w:szCs w:val="32"/>
        </w:rPr>
        <w:t>50</w:t>
      </w:r>
      <w:r w:rsidRPr="00FB345A">
        <w:rPr>
          <w:rFonts w:ascii="Times New Roman" w:eastAsia="仿宋_GB2312" w:hAnsi="Times New Roman" w:cs="Times New Roman"/>
          <w:sz w:val="32"/>
          <w:szCs w:val="32"/>
        </w:rPr>
        <w:t>场、文艺培训</w:t>
      </w:r>
      <w:r w:rsidRPr="00FB345A">
        <w:rPr>
          <w:rFonts w:ascii="Times New Roman" w:eastAsia="仿宋_GB2312" w:hAnsi="Times New Roman" w:cs="Times New Roman"/>
          <w:sz w:val="32"/>
          <w:szCs w:val="32"/>
        </w:rPr>
        <w:t>50</w:t>
      </w:r>
      <w:r w:rsidRPr="00FB345A">
        <w:rPr>
          <w:rFonts w:ascii="Times New Roman" w:eastAsia="仿宋_GB2312" w:hAnsi="Times New Roman" w:cs="Times New Roman"/>
          <w:sz w:val="32"/>
          <w:szCs w:val="32"/>
        </w:rPr>
        <w:t>场、公益电影放映</w:t>
      </w:r>
      <w:r w:rsidRPr="00FB345A">
        <w:rPr>
          <w:rFonts w:ascii="Times New Roman" w:eastAsia="仿宋_GB2312" w:hAnsi="Times New Roman" w:cs="Times New Roman"/>
          <w:sz w:val="32"/>
          <w:szCs w:val="32"/>
        </w:rPr>
        <w:t>4500</w:t>
      </w:r>
      <w:r w:rsidRPr="00FB345A">
        <w:rPr>
          <w:rFonts w:ascii="Times New Roman" w:eastAsia="仿宋_GB2312" w:hAnsi="Times New Roman" w:cs="Times New Roman"/>
          <w:sz w:val="32"/>
          <w:szCs w:val="32"/>
        </w:rPr>
        <w:t>场，文体器材进一步覆盖城乡。</w:t>
      </w:r>
    </w:p>
    <w:p w:rsidR="00FB345A" w:rsidRPr="00FB345A" w:rsidRDefault="00FB345A" w:rsidP="00A621C2">
      <w:pPr>
        <w:snapToGrid w:val="0"/>
        <w:spacing w:line="520" w:lineRule="exact"/>
        <w:ind w:firstLineChars="200" w:firstLine="640"/>
        <w:rPr>
          <w:rFonts w:ascii="Times New Roman" w:eastAsia="仿宋_GB2312" w:hAnsi="Times New Roman" w:cs="Times New Roman"/>
          <w:sz w:val="32"/>
          <w:szCs w:val="32"/>
        </w:rPr>
      </w:pPr>
      <w:r w:rsidRPr="00FB345A">
        <w:rPr>
          <w:rFonts w:ascii="Times New Roman" w:eastAsia="仿宋_GB2312" w:hAnsi="Times New Roman" w:cs="Times New Roman"/>
          <w:sz w:val="32"/>
          <w:szCs w:val="32"/>
        </w:rPr>
        <w:t>1</w:t>
      </w:r>
      <w:r w:rsidRPr="00FB345A">
        <w:rPr>
          <w:rFonts w:ascii="Times New Roman" w:eastAsia="仿宋_GB2312" w:hAnsi="Times New Roman" w:cs="Times New Roman" w:hint="eastAsia"/>
          <w:sz w:val="32"/>
          <w:szCs w:val="32"/>
        </w:rPr>
        <w:t>6</w:t>
      </w:r>
      <w:r>
        <w:rPr>
          <w:rFonts w:ascii="Times New Roman" w:eastAsia="仿宋_GB2312" w:hAnsi="Times New Roman" w:cs="Times New Roman"/>
          <w:sz w:val="32"/>
          <w:szCs w:val="32"/>
        </w:rPr>
        <w:t>、</w:t>
      </w:r>
      <w:r w:rsidRPr="00FB345A">
        <w:rPr>
          <w:rFonts w:ascii="Times New Roman" w:eastAsia="仿宋_GB2312" w:hAnsi="Times New Roman" w:cs="Times New Roman"/>
          <w:sz w:val="32"/>
          <w:szCs w:val="32"/>
        </w:rPr>
        <w:t>精心组织群文活动。以多元、丰富的形式庆祝建党</w:t>
      </w:r>
      <w:r w:rsidRPr="00FB345A">
        <w:rPr>
          <w:rFonts w:ascii="Times New Roman" w:eastAsia="仿宋_GB2312" w:hAnsi="Times New Roman" w:cs="Times New Roman"/>
          <w:sz w:val="32"/>
          <w:szCs w:val="32"/>
        </w:rPr>
        <w:t>100</w:t>
      </w:r>
      <w:r w:rsidRPr="00FB345A">
        <w:rPr>
          <w:rFonts w:ascii="Times New Roman" w:eastAsia="仿宋_GB2312" w:hAnsi="Times New Roman" w:cs="Times New Roman"/>
          <w:sz w:val="32"/>
          <w:szCs w:val="32"/>
        </w:rPr>
        <w:t>周年。开展</w:t>
      </w:r>
      <w:r w:rsidRPr="00FB345A">
        <w:rPr>
          <w:rFonts w:ascii="Times New Roman" w:eastAsia="仿宋_GB2312" w:hAnsi="Times New Roman" w:cs="Times New Roman"/>
          <w:sz w:val="32"/>
          <w:szCs w:val="32"/>
        </w:rPr>
        <w:t>“</w:t>
      </w:r>
      <w:r w:rsidRPr="00FB345A">
        <w:rPr>
          <w:rFonts w:ascii="Times New Roman" w:eastAsia="仿宋_GB2312" w:hAnsi="Times New Roman" w:cs="Times New Roman"/>
          <w:sz w:val="32"/>
          <w:szCs w:val="32"/>
        </w:rPr>
        <w:t>庆祝建党</w:t>
      </w:r>
      <w:r w:rsidRPr="00FB345A">
        <w:rPr>
          <w:rFonts w:ascii="Times New Roman" w:eastAsia="仿宋_GB2312" w:hAnsi="Times New Roman" w:cs="Times New Roman"/>
          <w:sz w:val="32"/>
          <w:szCs w:val="32"/>
        </w:rPr>
        <w:t>100</w:t>
      </w:r>
      <w:r w:rsidRPr="00FB345A">
        <w:rPr>
          <w:rFonts w:ascii="Times New Roman" w:eastAsia="仿宋_GB2312" w:hAnsi="Times New Roman" w:cs="Times New Roman"/>
          <w:sz w:val="32"/>
          <w:szCs w:val="32"/>
        </w:rPr>
        <w:t>周年</w:t>
      </w:r>
      <w:r w:rsidRPr="00FB345A">
        <w:rPr>
          <w:rFonts w:ascii="Times New Roman" w:eastAsia="仿宋_GB2312" w:hAnsi="Times New Roman" w:cs="Times New Roman"/>
          <w:sz w:val="32"/>
          <w:szCs w:val="32"/>
        </w:rPr>
        <w:t>”</w:t>
      </w:r>
      <w:r w:rsidRPr="00FB345A">
        <w:rPr>
          <w:rFonts w:ascii="Times New Roman" w:eastAsia="仿宋_GB2312" w:hAnsi="Times New Roman" w:cs="Times New Roman"/>
          <w:sz w:val="32"/>
          <w:szCs w:val="32"/>
        </w:rPr>
        <w:t>群众文艺展演、剪纸作品展览等活动。策划并组织好</w:t>
      </w:r>
      <w:r w:rsidRPr="00FB345A">
        <w:rPr>
          <w:rFonts w:ascii="Times New Roman" w:eastAsia="仿宋_GB2312" w:hAnsi="Times New Roman" w:cs="Times New Roman"/>
          <w:sz w:val="32"/>
          <w:szCs w:val="32"/>
        </w:rPr>
        <w:t>“</w:t>
      </w:r>
      <w:r w:rsidRPr="00FB345A">
        <w:rPr>
          <w:rFonts w:ascii="Times New Roman" w:eastAsia="仿宋_GB2312" w:hAnsi="Times New Roman" w:cs="Times New Roman"/>
          <w:sz w:val="32"/>
          <w:szCs w:val="32"/>
        </w:rPr>
        <w:t>欢乐潇湘</w:t>
      </w:r>
      <w:r w:rsidRPr="00FB345A">
        <w:rPr>
          <w:rFonts w:ascii="Times New Roman" w:eastAsia="仿宋_GB2312" w:hAnsi="Times New Roman" w:cs="Times New Roman"/>
          <w:sz w:val="32"/>
          <w:szCs w:val="32"/>
        </w:rPr>
        <w:t>”</w:t>
      </w:r>
      <w:r w:rsidRPr="00FB345A">
        <w:rPr>
          <w:rFonts w:ascii="Times New Roman" w:eastAsia="仿宋_GB2312" w:hAnsi="Times New Roman" w:cs="Times New Roman"/>
          <w:sz w:val="32"/>
          <w:szCs w:val="32"/>
        </w:rPr>
        <w:t>系列群文活动。</w:t>
      </w:r>
    </w:p>
    <w:p w:rsidR="00FB345A" w:rsidRPr="00FB345A" w:rsidRDefault="00FB345A" w:rsidP="00A621C2">
      <w:pPr>
        <w:snapToGrid w:val="0"/>
        <w:spacing w:line="520" w:lineRule="exact"/>
        <w:ind w:firstLineChars="200" w:firstLine="640"/>
        <w:rPr>
          <w:rFonts w:ascii="Times New Roman" w:eastAsia="仿宋_GB2312" w:hAnsi="Times New Roman" w:cs="Times New Roman"/>
          <w:sz w:val="32"/>
          <w:szCs w:val="32"/>
        </w:rPr>
      </w:pPr>
      <w:r w:rsidRPr="00FB345A">
        <w:rPr>
          <w:rFonts w:ascii="Times New Roman" w:eastAsia="仿宋_GB2312" w:hAnsi="Times New Roman" w:cs="Times New Roman"/>
          <w:sz w:val="32"/>
          <w:szCs w:val="32"/>
        </w:rPr>
        <w:t>1</w:t>
      </w:r>
      <w:r w:rsidRPr="00FB345A">
        <w:rPr>
          <w:rFonts w:ascii="Times New Roman" w:eastAsia="仿宋_GB2312" w:hAnsi="Times New Roman" w:cs="Times New Roman" w:hint="eastAsia"/>
          <w:sz w:val="32"/>
          <w:szCs w:val="32"/>
        </w:rPr>
        <w:t>7</w:t>
      </w:r>
      <w:r>
        <w:rPr>
          <w:rFonts w:ascii="Times New Roman" w:eastAsia="仿宋_GB2312" w:hAnsi="Times New Roman" w:cs="Times New Roman"/>
          <w:sz w:val="32"/>
          <w:szCs w:val="32"/>
        </w:rPr>
        <w:t>、</w:t>
      </w:r>
      <w:r w:rsidRPr="00FB345A">
        <w:rPr>
          <w:rFonts w:ascii="Times New Roman" w:eastAsia="仿宋_GB2312" w:hAnsi="Times New Roman" w:cs="Times New Roman"/>
          <w:sz w:val="32"/>
          <w:szCs w:val="32"/>
        </w:rPr>
        <w:t>繁荣文艺创作。以建党</w:t>
      </w:r>
      <w:r w:rsidRPr="00FB345A">
        <w:rPr>
          <w:rFonts w:ascii="Times New Roman" w:eastAsia="仿宋_GB2312" w:hAnsi="Times New Roman" w:cs="Times New Roman"/>
          <w:sz w:val="32"/>
          <w:szCs w:val="32"/>
        </w:rPr>
        <w:t>100</w:t>
      </w:r>
      <w:r w:rsidRPr="00FB345A">
        <w:rPr>
          <w:rFonts w:ascii="Times New Roman" w:eastAsia="仿宋_GB2312" w:hAnsi="Times New Roman" w:cs="Times New Roman"/>
          <w:sz w:val="32"/>
          <w:szCs w:val="32"/>
        </w:rPr>
        <w:t>周年、</w:t>
      </w:r>
      <w:proofErr w:type="gramStart"/>
      <w:r w:rsidRPr="00FB345A">
        <w:rPr>
          <w:rFonts w:ascii="Times New Roman" w:eastAsia="仿宋_GB2312" w:hAnsi="Times New Roman" w:cs="Times New Roman"/>
          <w:sz w:val="32"/>
          <w:szCs w:val="32"/>
        </w:rPr>
        <w:t>文旅融合</w:t>
      </w:r>
      <w:proofErr w:type="gramEnd"/>
      <w:r w:rsidRPr="00FB345A">
        <w:rPr>
          <w:rFonts w:ascii="Times New Roman" w:eastAsia="仿宋_GB2312" w:hAnsi="Times New Roman" w:cs="Times New Roman"/>
          <w:sz w:val="32"/>
          <w:szCs w:val="32"/>
        </w:rPr>
        <w:t>、乡村振兴、民俗文化为主题，创作精品节目</w:t>
      </w:r>
      <w:r w:rsidRPr="00FB345A">
        <w:rPr>
          <w:rFonts w:ascii="Times New Roman" w:eastAsia="仿宋_GB2312" w:hAnsi="Times New Roman" w:cs="Times New Roman"/>
          <w:sz w:val="32"/>
          <w:szCs w:val="32"/>
        </w:rPr>
        <w:t>4-6</w:t>
      </w:r>
      <w:r w:rsidRPr="00FB345A">
        <w:rPr>
          <w:rFonts w:ascii="Times New Roman" w:eastAsia="仿宋_GB2312" w:hAnsi="Times New Roman" w:cs="Times New Roman"/>
          <w:sz w:val="32"/>
          <w:szCs w:val="32"/>
        </w:rPr>
        <w:t>个，创排大型现代花鼓戏《永远的叔衡》，冲刺</w:t>
      </w:r>
      <w:r w:rsidRPr="00FB345A">
        <w:rPr>
          <w:rFonts w:ascii="Times New Roman" w:eastAsia="仿宋_GB2312" w:hAnsi="Times New Roman" w:cs="Times New Roman"/>
          <w:sz w:val="32"/>
          <w:szCs w:val="32"/>
        </w:rPr>
        <w:t>“</w:t>
      </w:r>
      <w:r w:rsidRPr="00FB345A">
        <w:rPr>
          <w:rFonts w:ascii="Times New Roman" w:eastAsia="仿宋_GB2312" w:hAnsi="Times New Roman" w:cs="Times New Roman"/>
          <w:sz w:val="32"/>
          <w:szCs w:val="32"/>
        </w:rPr>
        <w:t>国家艺术创作基金</w:t>
      </w:r>
      <w:r w:rsidRPr="00FB345A">
        <w:rPr>
          <w:rFonts w:ascii="Times New Roman" w:eastAsia="仿宋_GB2312" w:hAnsi="Times New Roman" w:cs="Times New Roman"/>
          <w:sz w:val="32"/>
          <w:szCs w:val="32"/>
        </w:rPr>
        <w:t>”</w:t>
      </w:r>
      <w:r w:rsidRPr="00FB345A">
        <w:rPr>
          <w:rFonts w:ascii="Times New Roman" w:eastAsia="仿宋_GB2312" w:hAnsi="Times New Roman" w:cs="Times New Roman"/>
          <w:sz w:val="32"/>
          <w:szCs w:val="32"/>
        </w:rPr>
        <w:t>。</w:t>
      </w:r>
    </w:p>
    <w:p w:rsidR="00FB345A" w:rsidRPr="00FB345A" w:rsidRDefault="00FB345A" w:rsidP="00A621C2">
      <w:pPr>
        <w:snapToGrid w:val="0"/>
        <w:spacing w:line="520" w:lineRule="exact"/>
        <w:ind w:firstLineChars="198" w:firstLine="634"/>
        <w:rPr>
          <w:rFonts w:ascii="Times New Roman" w:eastAsia="仿宋_GB2312" w:hAnsi="Times New Roman" w:cs="Times New Roman"/>
          <w:sz w:val="32"/>
          <w:szCs w:val="32"/>
        </w:rPr>
      </w:pPr>
      <w:r w:rsidRPr="00FB345A">
        <w:rPr>
          <w:rFonts w:ascii="Times New Roman" w:eastAsia="仿宋_GB2312" w:hAnsi="Times New Roman" w:cs="Times New Roman"/>
          <w:sz w:val="32"/>
          <w:szCs w:val="32"/>
        </w:rPr>
        <w:t>1</w:t>
      </w:r>
      <w:r w:rsidRPr="00FB345A">
        <w:rPr>
          <w:rFonts w:ascii="Times New Roman" w:eastAsia="仿宋_GB2312" w:hAnsi="Times New Roman" w:cs="Times New Roman" w:hint="eastAsia"/>
          <w:sz w:val="32"/>
          <w:szCs w:val="32"/>
        </w:rPr>
        <w:t>8</w:t>
      </w:r>
      <w:r>
        <w:rPr>
          <w:rFonts w:ascii="Times New Roman" w:eastAsia="仿宋_GB2312" w:hAnsi="Times New Roman" w:cs="Times New Roman"/>
          <w:sz w:val="32"/>
          <w:szCs w:val="32"/>
        </w:rPr>
        <w:t>、</w:t>
      </w:r>
      <w:r w:rsidRPr="00FB345A">
        <w:rPr>
          <w:rFonts w:ascii="Times New Roman" w:eastAsia="仿宋_GB2312" w:hAnsi="Times New Roman" w:cs="Times New Roman"/>
          <w:sz w:val="32"/>
          <w:szCs w:val="32"/>
        </w:rPr>
        <w:t>加强文物保护利用。重视文物考古工作，开展</w:t>
      </w:r>
      <w:proofErr w:type="gramStart"/>
      <w:r w:rsidRPr="00FB345A">
        <w:rPr>
          <w:rFonts w:ascii="Times New Roman" w:eastAsia="仿宋_GB2312" w:hAnsi="Times New Roman" w:cs="Times New Roman"/>
          <w:sz w:val="32"/>
          <w:szCs w:val="32"/>
        </w:rPr>
        <w:t>沩</w:t>
      </w:r>
      <w:proofErr w:type="gramEnd"/>
      <w:r w:rsidRPr="00FB345A">
        <w:rPr>
          <w:rFonts w:ascii="Times New Roman" w:eastAsia="仿宋_GB2312" w:hAnsi="Times New Roman" w:cs="Times New Roman"/>
          <w:sz w:val="32"/>
          <w:szCs w:val="32"/>
        </w:rPr>
        <w:t>水流域文化遗址调查。做好甘泗淇故居修复及展陈工程，修缮宝塔桥，树立新县</w:t>
      </w:r>
      <w:proofErr w:type="gramStart"/>
      <w:r w:rsidRPr="00FB345A">
        <w:rPr>
          <w:rFonts w:ascii="Times New Roman" w:eastAsia="仿宋_GB2312" w:hAnsi="Times New Roman" w:cs="Times New Roman"/>
          <w:sz w:val="32"/>
          <w:szCs w:val="32"/>
        </w:rPr>
        <w:t>保保护</w:t>
      </w:r>
      <w:proofErr w:type="gramEnd"/>
      <w:r w:rsidRPr="00FB345A">
        <w:rPr>
          <w:rFonts w:ascii="Times New Roman" w:eastAsia="仿宋_GB2312" w:hAnsi="Times New Roman" w:cs="Times New Roman"/>
          <w:sz w:val="32"/>
          <w:szCs w:val="32"/>
        </w:rPr>
        <w:t>标志碑。启动云山书院、黄钺墓、易</w:t>
      </w:r>
      <w:proofErr w:type="gramStart"/>
      <w:r w:rsidRPr="00FB345A">
        <w:rPr>
          <w:rFonts w:ascii="Times New Roman" w:eastAsia="仿宋_GB2312" w:hAnsi="Times New Roman" w:cs="Times New Roman"/>
          <w:sz w:val="32"/>
          <w:szCs w:val="32"/>
        </w:rPr>
        <w:t>祓</w:t>
      </w:r>
      <w:proofErr w:type="gramEnd"/>
      <w:r w:rsidRPr="00FB345A">
        <w:rPr>
          <w:rFonts w:ascii="Times New Roman" w:eastAsia="仿宋_GB2312" w:hAnsi="Times New Roman" w:cs="Times New Roman"/>
          <w:sz w:val="32"/>
          <w:szCs w:val="32"/>
        </w:rPr>
        <w:t>墓（二期）等修缮工程。抓好文物安全。开展</w:t>
      </w:r>
      <w:proofErr w:type="gramStart"/>
      <w:r w:rsidRPr="00FB345A">
        <w:rPr>
          <w:rFonts w:ascii="Times New Roman" w:eastAsia="仿宋_GB2312" w:hAnsi="Times New Roman" w:cs="Times New Roman"/>
          <w:sz w:val="32"/>
          <w:szCs w:val="32"/>
        </w:rPr>
        <w:t>研</w:t>
      </w:r>
      <w:proofErr w:type="gramEnd"/>
      <w:r w:rsidRPr="00FB345A">
        <w:rPr>
          <w:rFonts w:ascii="Times New Roman" w:eastAsia="仿宋_GB2312" w:hAnsi="Times New Roman" w:cs="Times New Roman"/>
          <w:sz w:val="32"/>
          <w:szCs w:val="32"/>
        </w:rPr>
        <w:t>学、爱教活动。</w:t>
      </w:r>
    </w:p>
    <w:p w:rsidR="00FB345A" w:rsidRPr="00FB345A" w:rsidRDefault="00FB345A" w:rsidP="00A621C2">
      <w:pPr>
        <w:snapToGrid w:val="0"/>
        <w:spacing w:line="520" w:lineRule="exact"/>
        <w:ind w:firstLineChars="198" w:firstLine="634"/>
        <w:rPr>
          <w:rFonts w:ascii="Times New Roman" w:eastAsia="仿宋_GB2312" w:hAnsi="Times New Roman" w:cs="Times New Roman"/>
          <w:sz w:val="32"/>
          <w:szCs w:val="32"/>
        </w:rPr>
      </w:pPr>
      <w:r w:rsidRPr="00FB345A">
        <w:rPr>
          <w:rFonts w:ascii="Times New Roman" w:eastAsia="仿宋_GB2312" w:hAnsi="Times New Roman" w:cs="Times New Roman"/>
          <w:sz w:val="32"/>
          <w:szCs w:val="32"/>
        </w:rPr>
        <w:t>1</w:t>
      </w:r>
      <w:r w:rsidRPr="00FB345A">
        <w:rPr>
          <w:rFonts w:ascii="Times New Roman" w:eastAsia="仿宋_GB2312" w:hAnsi="Times New Roman" w:cs="Times New Roman" w:hint="eastAsia"/>
          <w:sz w:val="32"/>
          <w:szCs w:val="32"/>
        </w:rPr>
        <w:t>9</w:t>
      </w:r>
      <w:r>
        <w:rPr>
          <w:rFonts w:ascii="Times New Roman" w:eastAsia="仿宋_GB2312" w:hAnsi="Times New Roman" w:cs="Times New Roman"/>
          <w:sz w:val="32"/>
          <w:szCs w:val="32"/>
        </w:rPr>
        <w:t>、</w:t>
      </w:r>
      <w:r w:rsidRPr="00FB345A">
        <w:rPr>
          <w:rFonts w:ascii="Times New Roman" w:eastAsia="仿宋_GB2312" w:hAnsi="Times New Roman" w:cs="Times New Roman"/>
          <w:sz w:val="32"/>
          <w:szCs w:val="32"/>
        </w:rPr>
        <w:t>做好非</w:t>
      </w:r>
      <w:proofErr w:type="gramStart"/>
      <w:r w:rsidRPr="00FB345A">
        <w:rPr>
          <w:rFonts w:ascii="Times New Roman" w:eastAsia="仿宋_GB2312" w:hAnsi="Times New Roman" w:cs="Times New Roman"/>
          <w:sz w:val="32"/>
          <w:szCs w:val="32"/>
        </w:rPr>
        <w:t>遗保护</w:t>
      </w:r>
      <w:proofErr w:type="gramEnd"/>
      <w:r w:rsidRPr="00FB345A">
        <w:rPr>
          <w:rFonts w:ascii="Times New Roman" w:eastAsia="仿宋_GB2312" w:hAnsi="Times New Roman" w:cs="Times New Roman"/>
          <w:sz w:val="32"/>
          <w:szCs w:val="32"/>
        </w:rPr>
        <w:t>传承。做好省级、长沙市级、宁乡市级代表性项目及传承人的申报工作。启动宁乡市第三批非遗传承人评定和第七批非</w:t>
      </w:r>
      <w:proofErr w:type="gramStart"/>
      <w:r w:rsidRPr="00FB345A">
        <w:rPr>
          <w:rFonts w:ascii="Times New Roman" w:eastAsia="仿宋_GB2312" w:hAnsi="Times New Roman" w:cs="Times New Roman"/>
          <w:sz w:val="32"/>
          <w:szCs w:val="32"/>
        </w:rPr>
        <w:t>遗项目</w:t>
      </w:r>
      <w:proofErr w:type="gramEnd"/>
      <w:r w:rsidRPr="00FB345A">
        <w:rPr>
          <w:rFonts w:ascii="Times New Roman" w:eastAsia="仿宋_GB2312" w:hAnsi="Times New Roman" w:cs="Times New Roman"/>
          <w:sz w:val="32"/>
          <w:szCs w:val="32"/>
        </w:rPr>
        <w:t>申报。</w:t>
      </w:r>
    </w:p>
    <w:p w:rsidR="00FB345A" w:rsidRPr="00FB345A" w:rsidRDefault="00FB345A" w:rsidP="00A621C2">
      <w:pPr>
        <w:snapToGrid w:val="0"/>
        <w:spacing w:line="520" w:lineRule="exact"/>
        <w:ind w:firstLineChars="200" w:firstLine="640"/>
        <w:rPr>
          <w:rFonts w:ascii="Times New Roman" w:eastAsia="仿宋_GB2312" w:hAnsi="Times New Roman" w:cs="Times New Roman"/>
          <w:sz w:val="32"/>
          <w:szCs w:val="32"/>
        </w:rPr>
      </w:pPr>
      <w:r w:rsidRPr="00FB345A">
        <w:rPr>
          <w:rFonts w:ascii="Times New Roman" w:eastAsia="仿宋_GB2312" w:hAnsi="Times New Roman" w:cs="Times New Roman" w:hint="eastAsia"/>
          <w:sz w:val="32"/>
          <w:szCs w:val="32"/>
        </w:rPr>
        <w:t>20</w:t>
      </w:r>
      <w:r>
        <w:rPr>
          <w:rFonts w:ascii="Times New Roman" w:eastAsia="仿宋_GB2312" w:hAnsi="Times New Roman" w:cs="Times New Roman"/>
          <w:sz w:val="32"/>
          <w:szCs w:val="32"/>
        </w:rPr>
        <w:t>、</w:t>
      </w:r>
      <w:r w:rsidRPr="00FB345A">
        <w:rPr>
          <w:rFonts w:ascii="Times New Roman" w:eastAsia="仿宋_GB2312" w:hAnsi="Times New Roman" w:cs="Times New Roman"/>
          <w:sz w:val="32"/>
          <w:szCs w:val="32"/>
        </w:rPr>
        <w:t>培育体育精品赛事。做</w:t>
      </w:r>
      <w:proofErr w:type="gramStart"/>
      <w:r w:rsidRPr="00FB345A">
        <w:rPr>
          <w:rFonts w:ascii="Times New Roman" w:eastAsia="仿宋_GB2312" w:hAnsi="Times New Roman" w:cs="Times New Roman"/>
          <w:sz w:val="32"/>
          <w:szCs w:val="32"/>
        </w:rPr>
        <w:t>强做</w:t>
      </w:r>
      <w:proofErr w:type="gramEnd"/>
      <w:r w:rsidRPr="00FB345A">
        <w:rPr>
          <w:rFonts w:ascii="Times New Roman" w:eastAsia="仿宋_GB2312" w:hAnsi="Times New Roman" w:cs="Times New Roman"/>
          <w:sz w:val="32"/>
          <w:szCs w:val="32"/>
        </w:rPr>
        <w:t>精</w:t>
      </w:r>
      <w:proofErr w:type="gramStart"/>
      <w:r w:rsidRPr="00FB345A">
        <w:rPr>
          <w:rFonts w:ascii="Times New Roman" w:eastAsia="仿宋_GB2312" w:hAnsi="Times New Roman" w:cs="Times New Roman"/>
          <w:sz w:val="32"/>
          <w:szCs w:val="32"/>
        </w:rPr>
        <w:t>马路赛和干职工</w:t>
      </w:r>
      <w:proofErr w:type="gramEnd"/>
      <w:r w:rsidRPr="00FB345A">
        <w:rPr>
          <w:rFonts w:ascii="Times New Roman" w:eastAsia="仿宋_GB2312" w:hAnsi="Times New Roman" w:cs="Times New Roman"/>
          <w:sz w:val="32"/>
          <w:szCs w:val="32"/>
        </w:rPr>
        <w:t>篮球赛两大品牌赛事，推动深受群众喜爱的乒乓球、广场舞、气排球、羽毛球运动发展。开展暑期免费游泳和培训。</w:t>
      </w:r>
    </w:p>
    <w:p w:rsidR="00FB345A" w:rsidRPr="00FB345A" w:rsidRDefault="00FB345A" w:rsidP="00A621C2">
      <w:pPr>
        <w:pBdr>
          <w:top w:val="none" w:sz="0" w:space="1" w:color="auto"/>
          <w:left w:val="none" w:sz="0" w:space="4" w:color="auto"/>
          <w:bottom w:val="none" w:sz="0" w:space="1" w:color="auto"/>
          <w:right w:val="none" w:sz="0" w:space="4" w:color="auto"/>
        </w:pBdr>
        <w:tabs>
          <w:tab w:val="center" w:pos="4153"/>
          <w:tab w:val="right" w:pos="8306"/>
        </w:tabs>
        <w:snapToGrid w:val="0"/>
        <w:spacing w:line="520" w:lineRule="exact"/>
        <w:ind w:firstLineChars="200" w:firstLine="640"/>
        <w:rPr>
          <w:rFonts w:ascii="Times New Roman" w:eastAsia="仿宋_GB2312" w:hAnsi="Times New Roman" w:cs="Times New Roman"/>
          <w:sz w:val="32"/>
          <w:szCs w:val="32"/>
        </w:rPr>
      </w:pPr>
      <w:r w:rsidRPr="00FB345A">
        <w:rPr>
          <w:rFonts w:ascii="Times New Roman" w:eastAsia="仿宋_GB2312" w:hAnsi="Times New Roman" w:cs="Times New Roman" w:hint="eastAsia"/>
          <w:sz w:val="32"/>
          <w:szCs w:val="32"/>
        </w:rPr>
        <w:t>21</w:t>
      </w:r>
      <w:r>
        <w:rPr>
          <w:rFonts w:ascii="Times New Roman" w:eastAsia="仿宋_GB2312" w:hAnsi="Times New Roman" w:cs="Times New Roman" w:hint="eastAsia"/>
          <w:sz w:val="32"/>
          <w:szCs w:val="32"/>
        </w:rPr>
        <w:t>、</w:t>
      </w:r>
      <w:r w:rsidRPr="00FB345A">
        <w:rPr>
          <w:rFonts w:ascii="Times New Roman" w:eastAsia="仿宋_GB2312" w:hAnsi="Times New Roman" w:cs="Times New Roman"/>
          <w:sz w:val="32"/>
          <w:szCs w:val="32"/>
        </w:rPr>
        <w:t>备战长沙市十运会。</w:t>
      </w:r>
    </w:p>
    <w:p w:rsidR="00FB345A" w:rsidRPr="00FB345A" w:rsidRDefault="00FB345A" w:rsidP="00A621C2">
      <w:pPr>
        <w:pBdr>
          <w:top w:val="none" w:sz="0" w:space="1" w:color="auto"/>
          <w:left w:val="none" w:sz="0" w:space="4" w:color="auto"/>
          <w:bottom w:val="none" w:sz="0" w:space="1" w:color="auto"/>
          <w:right w:val="none" w:sz="0" w:space="4" w:color="auto"/>
        </w:pBdr>
        <w:tabs>
          <w:tab w:val="center" w:pos="4153"/>
          <w:tab w:val="right" w:pos="8306"/>
        </w:tabs>
        <w:snapToGrid w:val="0"/>
        <w:spacing w:line="520" w:lineRule="exact"/>
        <w:ind w:firstLine="640"/>
        <w:rPr>
          <w:rFonts w:ascii="Times New Roman" w:eastAsia="仿宋_GB2312" w:hAnsi="Times New Roman" w:cs="Times New Roman"/>
          <w:sz w:val="32"/>
          <w:szCs w:val="32"/>
        </w:rPr>
      </w:pPr>
      <w:r w:rsidRPr="00FB345A">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w:t>
      </w:r>
      <w:r w:rsidRPr="00FB345A">
        <w:rPr>
          <w:rFonts w:ascii="Times New Roman" w:eastAsia="仿宋_GB2312" w:hAnsi="Times New Roman" w:cs="Times New Roman"/>
          <w:sz w:val="32"/>
          <w:szCs w:val="32"/>
        </w:rPr>
        <w:t>完善政策保障。加大向上争资力度。积极</w:t>
      </w:r>
      <w:proofErr w:type="gramStart"/>
      <w:r w:rsidRPr="00FB345A">
        <w:rPr>
          <w:rFonts w:ascii="Times New Roman" w:eastAsia="仿宋_GB2312" w:hAnsi="Times New Roman" w:cs="Times New Roman"/>
          <w:sz w:val="32"/>
          <w:szCs w:val="32"/>
        </w:rPr>
        <w:t>对接发改部门</w:t>
      </w:r>
      <w:proofErr w:type="gramEnd"/>
      <w:r w:rsidRPr="00FB345A">
        <w:rPr>
          <w:rFonts w:ascii="Times New Roman" w:eastAsia="仿宋_GB2312" w:hAnsi="Times New Roman" w:cs="Times New Roman"/>
          <w:sz w:val="32"/>
          <w:szCs w:val="32"/>
        </w:rPr>
        <w:t>，进一步细化旅游、体育、夜间经济等激励政策，争取将其纳入我市现代服务业政策保障范围，每年的保障资金不少于</w:t>
      </w:r>
      <w:r w:rsidRPr="00FB345A">
        <w:rPr>
          <w:rFonts w:ascii="Times New Roman" w:eastAsia="仿宋_GB2312" w:hAnsi="Times New Roman" w:cs="Times New Roman"/>
          <w:sz w:val="32"/>
          <w:szCs w:val="32"/>
        </w:rPr>
        <w:t>135</w:t>
      </w:r>
      <w:r w:rsidRPr="00FB345A">
        <w:rPr>
          <w:rFonts w:ascii="Times New Roman" w:eastAsia="仿宋_GB2312" w:hAnsi="Times New Roman" w:cs="Times New Roman"/>
          <w:sz w:val="32"/>
          <w:szCs w:val="32"/>
        </w:rPr>
        <w:t>万。</w:t>
      </w:r>
    </w:p>
    <w:p w:rsidR="00FB345A" w:rsidRPr="00FB345A" w:rsidRDefault="00FB345A" w:rsidP="00A621C2">
      <w:pPr>
        <w:pBdr>
          <w:top w:val="none" w:sz="0" w:space="1" w:color="auto"/>
          <w:left w:val="none" w:sz="0" w:space="4" w:color="auto"/>
          <w:bottom w:val="none" w:sz="0" w:space="1" w:color="auto"/>
          <w:right w:val="none" w:sz="0" w:space="4" w:color="auto"/>
        </w:pBdr>
        <w:tabs>
          <w:tab w:val="center" w:pos="4153"/>
          <w:tab w:val="right" w:pos="8306"/>
        </w:tabs>
        <w:snapToGrid w:val="0"/>
        <w:spacing w:line="520" w:lineRule="exact"/>
        <w:ind w:firstLine="640"/>
        <w:rPr>
          <w:rFonts w:ascii="Times New Roman" w:eastAsia="仿宋_GB2312" w:hAnsi="Times New Roman" w:cs="Times New Roman"/>
          <w:sz w:val="32"/>
          <w:szCs w:val="32"/>
        </w:rPr>
      </w:pPr>
      <w:r w:rsidRPr="00FB345A">
        <w:rPr>
          <w:rFonts w:ascii="Times New Roman" w:eastAsia="仿宋_GB2312" w:hAnsi="Times New Roman" w:cs="Times New Roman"/>
          <w:sz w:val="32"/>
          <w:szCs w:val="32"/>
        </w:rPr>
        <w:t>2</w:t>
      </w:r>
      <w:r w:rsidRPr="00FB345A">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w:t>
      </w:r>
      <w:r w:rsidRPr="00FB345A">
        <w:rPr>
          <w:rFonts w:ascii="Times New Roman" w:eastAsia="仿宋_GB2312" w:hAnsi="Times New Roman" w:cs="Times New Roman"/>
          <w:sz w:val="32"/>
          <w:szCs w:val="32"/>
        </w:rPr>
        <w:t>提</w:t>
      </w:r>
      <w:proofErr w:type="gramStart"/>
      <w:r w:rsidRPr="00FB345A">
        <w:rPr>
          <w:rFonts w:ascii="Times New Roman" w:eastAsia="仿宋_GB2312" w:hAnsi="Times New Roman" w:cs="Times New Roman"/>
          <w:sz w:val="32"/>
          <w:szCs w:val="32"/>
        </w:rPr>
        <w:t>振文旅消费</w:t>
      </w:r>
      <w:proofErr w:type="gramEnd"/>
      <w:r w:rsidRPr="00FB345A">
        <w:rPr>
          <w:rFonts w:ascii="Times New Roman" w:eastAsia="仿宋_GB2312" w:hAnsi="Times New Roman" w:cs="Times New Roman"/>
          <w:sz w:val="32"/>
          <w:szCs w:val="32"/>
        </w:rPr>
        <w:t>。坚持</w:t>
      </w:r>
      <w:r w:rsidRPr="00FB345A">
        <w:rPr>
          <w:rFonts w:ascii="Times New Roman" w:eastAsia="仿宋_GB2312" w:hAnsi="Times New Roman" w:cs="Times New Roman"/>
          <w:sz w:val="32"/>
          <w:szCs w:val="32"/>
        </w:rPr>
        <w:t>“</w:t>
      </w:r>
      <w:r w:rsidRPr="00FB345A">
        <w:rPr>
          <w:rFonts w:ascii="Times New Roman" w:eastAsia="仿宋_GB2312" w:hAnsi="Times New Roman" w:cs="Times New Roman"/>
          <w:sz w:val="32"/>
          <w:szCs w:val="32"/>
        </w:rPr>
        <w:t>常态化疫情防控</w:t>
      </w:r>
      <w:r w:rsidRPr="00FB345A">
        <w:rPr>
          <w:rFonts w:ascii="Times New Roman" w:eastAsia="仿宋_GB2312" w:hAnsi="Times New Roman" w:cs="Times New Roman"/>
          <w:sz w:val="32"/>
          <w:szCs w:val="32"/>
        </w:rPr>
        <w:t>”</w:t>
      </w:r>
      <w:r w:rsidRPr="00FB345A">
        <w:rPr>
          <w:rFonts w:ascii="Times New Roman" w:eastAsia="仿宋_GB2312" w:hAnsi="Times New Roman" w:cs="Times New Roman"/>
          <w:sz w:val="32"/>
          <w:szCs w:val="32"/>
        </w:rPr>
        <w:t>与</w:t>
      </w:r>
      <w:r w:rsidRPr="00FB345A">
        <w:rPr>
          <w:rFonts w:ascii="Times New Roman" w:eastAsia="仿宋_GB2312" w:hAnsi="Times New Roman" w:cs="Times New Roman"/>
          <w:sz w:val="32"/>
          <w:szCs w:val="32"/>
        </w:rPr>
        <w:t>“</w:t>
      </w:r>
      <w:r w:rsidRPr="00FB345A">
        <w:rPr>
          <w:rFonts w:ascii="Times New Roman" w:eastAsia="仿宋_GB2312" w:hAnsi="Times New Roman" w:cs="Times New Roman"/>
          <w:sz w:val="32"/>
          <w:szCs w:val="32"/>
        </w:rPr>
        <w:t>引导消费</w:t>
      </w:r>
      <w:r w:rsidRPr="00FB345A">
        <w:rPr>
          <w:rFonts w:ascii="Times New Roman" w:eastAsia="仿宋_GB2312" w:hAnsi="Times New Roman" w:cs="Times New Roman"/>
          <w:sz w:val="32"/>
          <w:szCs w:val="32"/>
        </w:rPr>
        <w:t>”</w:t>
      </w:r>
      <w:r w:rsidRPr="00FB345A">
        <w:rPr>
          <w:rFonts w:ascii="Times New Roman" w:eastAsia="仿宋_GB2312" w:hAnsi="Times New Roman" w:cs="Times New Roman"/>
          <w:sz w:val="32"/>
          <w:szCs w:val="32"/>
        </w:rPr>
        <w:t>两手抓，积极培育夜间、乡间、网间</w:t>
      </w:r>
      <w:r w:rsidRPr="00FB345A">
        <w:rPr>
          <w:rFonts w:ascii="Times New Roman" w:eastAsia="仿宋_GB2312" w:hAnsi="Times New Roman" w:cs="Times New Roman"/>
          <w:sz w:val="32"/>
          <w:szCs w:val="32"/>
        </w:rPr>
        <w:t>“</w:t>
      </w:r>
      <w:r w:rsidRPr="00FB345A">
        <w:rPr>
          <w:rFonts w:ascii="Times New Roman" w:eastAsia="仿宋_GB2312" w:hAnsi="Times New Roman" w:cs="Times New Roman"/>
          <w:sz w:val="32"/>
          <w:szCs w:val="32"/>
        </w:rPr>
        <w:t>三间经济</w:t>
      </w:r>
      <w:r w:rsidRPr="00FB345A">
        <w:rPr>
          <w:rFonts w:ascii="Times New Roman" w:eastAsia="仿宋_GB2312" w:hAnsi="Times New Roman" w:cs="Times New Roman"/>
          <w:sz w:val="32"/>
          <w:szCs w:val="32"/>
        </w:rPr>
        <w:t>”</w:t>
      </w:r>
      <w:r w:rsidRPr="00FB345A">
        <w:rPr>
          <w:rFonts w:ascii="Times New Roman" w:eastAsia="仿宋_GB2312" w:hAnsi="Times New Roman" w:cs="Times New Roman"/>
          <w:sz w:val="32"/>
          <w:szCs w:val="32"/>
        </w:rPr>
        <w:t>，</w:t>
      </w:r>
      <w:proofErr w:type="gramStart"/>
      <w:r w:rsidRPr="00FB345A">
        <w:rPr>
          <w:rFonts w:ascii="Times New Roman" w:eastAsia="仿宋_GB2312" w:hAnsi="Times New Roman" w:cs="Times New Roman"/>
          <w:sz w:val="32"/>
          <w:szCs w:val="32"/>
        </w:rPr>
        <w:t>力促文旅</w:t>
      </w:r>
      <w:proofErr w:type="gramEnd"/>
      <w:r w:rsidRPr="00FB345A">
        <w:rPr>
          <w:rFonts w:ascii="Times New Roman" w:eastAsia="仿宋_GB2312" w:hAnsi="Times New Roman" w:cs="Times New Roman"/>
          <w:sz w:val="32"/>
          <w:szCs w:val="32"/>
        </w:rPr>
        <w:t>市场回</w:t>
      </w:r>
      <w:r w:rsidRPr="00FB345A">
        <w:rPr>
          <w:rFonts w:ascii="Times New Roman" w:eastAsia="仿宋_GB2312" w:hAnsi="Times New Roman" w:cs="Times New Roman"/>
          <w:sz w:val="32"/>
          <w:szCs w:val="32"/>
        </w:rPr>
        <w:lastRenderedPageBreak/>
        <w:t>暖升温。</w:t>
      </w:r>
    </w:p>
    <w:p w:rsidR="00FB345A" w:rsidRPr="00FB345A" w:rsidRDefault="00FB345A" w:rsidP="00A621C2">
      <w:pPr>
        <w:pBdr>
          <w:top w:val="none" w:sz="0" w:space="1" w:color="auto"/>
          <w:left w:val="none" w:sz="0" w:space="4" w:color="auto"/>
          <w:bottom w:val="none" w:sz="0" w:space="1" w:color="auto"/>
          <w:right w:val="none" w:sz="0" w:space="4" w:color="auto"/>
        </w:pBdr>
        <w:tabs>
          <w:tab w:val="center" w:pos="4153"/>
          <w:tab w:val="right" w:pos="8306"/>
        </w:tabs>
        <w:snapToGrid w:val="0"/>
        <w:spacing w:line="520" w:lineRule="exact"/>
        <w:ind w:firstLine="640"/>
        <w:rPr>
          <w:rFonts w:ascii="Times New Roman" w:eastAsia="仿宋_GB2312" w:hAnsi="Times New Roman" w:cs="Times New Roman"/>
          <w:sz w:val="32"/>
          <w:szCs w:val="32"/>
        </w:rPr>
      </w:pPr>
      <w:r w:rsidRPr="00FB345A">
        <w:rPr>
          <w:rFonts w:ascii="Times New Roman" w:eastAsia="仿宋_GB2312" w:hAnsi="Times New Roman" w:cs="Times New Roman"/>
          <w:sz w:val="32"/>
          <w:szCs w:val="32"/>
        </w:rPr>
        <w:t>2</w:t>
      </w:r>
      <w:r w:rsidRPr="00FB345A">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w:t>
      </w:r>
      <w:r w:rsidRPr="00FB345A">
        <w:rPr>
          <w:rFonts w:ascii="Times New Roman" w:eastAsia="仿宋_GB2312" w:hAnsi="Times New Roman" w:cs="Times New Roman"/>
          <w:sz w:val="32"/>
          <w:szCs w:val="32"/>
        </w:rPr>
        <w:t>提升市场服务水平。把</w:t>
      </w:r>
      <w:r w:rsidRPr="00FB345A">
        <w:rPr>
          <w:rFonts w:ascii="Times New Roman" w:eastAsia="仿宋_GB2312" w:hAnsi="Times New Roman" w:cs="Times New Roman"/>
          <w:sz w:val="32"/>
          <w:szCs w:val="32"/>
        </w:rPr>
        <w:t>90%</w:t>
      </w:r>
      <w:r w:rsidRPr="00FB345A">
        <w:rPr>
          <w:rFonts w:ascii="Times New Roman" w:eastAsia="仿宋_GB2312" w:hAnsi="Times New Roman" w:cs="Times New Roman"/>
          <w:sz w:val="32"/>
          <w:szCs w:val="32"/>
        </w:rPr>
        <w:t>以上职权事项列入群众到政府办事</w:t>
      </w:r>
      <w:r w:rsidRPr="00FB345A">
        <w:rPr>
          <w:rFonts w:ascii="Times New Roman" w:eastAsia="仿宋_GB2312" w:hAnsi="Times New Roman" w:cs="Times New Roman"/>
          <w:sz w:val="32"/>
          <w:szCs w:val="32"/>
        </w:rPr>
        <w:t>“</w:t>
      </w:r>
      <w:r w:rsidRPr="00FB345A">
        <w:rPr>
          <w:rFonts w:ascii="Times New Roman" w:eastAsia="仿宋_GB2312" w:hAnsi="Times New Roman" w:cs="Times New Roman"/>
          <w:sz w:val="32"/>
          <w:szCs w:val="32"/>
        </w:rPr>
        <w:t>最多跑一次</w:t>
      </w:r>
      <w:r w:rsidRPr="00FB345A">
        <w:rPr>
          <w:rFonts w:ascii="Times New Roman" w:eastAsia="仿宋_GB2312" w:hAnsi="Times New Roman" w:cs="Times New Roman"/>
          <w:sz w:val="32"/>
          <w:szCs w:val="32"/>
        </w:rPr>
        <w:t>”</w:t>
      </w:r>
      <w:r w:rsidRPr="00FB345A">
        <w:rPr>
          <w:rFonts w:ascii="Times New Roman" w:eastAsia="仿宋_GB2312" w:hAnsi="Times New Roman" w:cs="Times New Roman"/>
          <w:sz w:val="32"/>
          <w:szCs w:val="32"/>
        </w:rPr>
        <w:t>或</w:t>
      </w:r>
      <w:r w:rsidRPr="00FB345A">
        <w:rPr>
          <w:rFonts w:ascii="Times New Roman" w:eastAsia="仿宋_GB2312" w:hAnsi="Times New Roman" w:cs="Times New Roman"/>
          <w:sz w:val="32"/>
          <w:szCs w:val="32"/>
        </w:rPr>
        <w:t>“</w:t>
      </w:r>
      <w:r w:rsidRPr="00FB345A">
        <w:rPr>
          <w:rFonts w:ascii="Times New Roman" w:eastAsia="仿宋_GB2312" w:hAnsi="Times New Roman" w:cs="Times New Roman"/>
          <w:sz w:val="32"/>
          <w:szCs w:val="32"/>
        </w:rPr>
        <w:t>跑零次</w:t>
      </w:r>
      <w:r w:rsidRPr="00FB345A">
        <w:rPr>
          <w:rFonts w:ascii="Times New Roman" w:eastAsia="仿宋_GB2312" w:hAnsi="Times New Roman" w:cs="Times New Roman"/>
          <w:sz w:val="32"/>
          <w:szCs w:val="32"/>
        </w:rPr>
        <w:t>”</w:t>
      </w:r>
      <w:r w:rsidRPr="00FB345A">
        <w:rPr>
          <w:rFonts w:ascii="Times New Roman" w:eastAsia="仿宋_GB2312" w:hAnsi="Times New Roman" w:cs="Times New Roman"/>
          <w:sz w:val="32"/>
          <w:szCs w:val="32"/>
        </w:rPr>
        <w:t>事项，不断提升政务服务水平，持续优化营商环境。</w:t>
      </w:r>
    </w:p>
    <w:p w:rsidR="00FB345A" w:rsidRPr="00FB345A" w:rsidRDefault="00FB345A" w:rsidP="00A621C2">
      <w:pPr>
        <w:pBdr>
          <w:top w:val="none" w:sz="0" w:space="1" w:color="auto"/>
          <w:left w:val="none" w:sz="0" w:space="4" w:color="auto"/>
          <w:bottom w:val="none" w:sz="0" w:space="1" w:color="auto"/>
          <w:right w:val="none" w:sz="0" w:space="4" w:color="auto"/>
        </w:pBdr>
        <w:tabs>
          <w:tab w:val="center" w:pos="4153"/>
          <w:tab w:val="right" w:pos="8306"/>
        </w:tabs>
        <w:snapToGrid w:val="0"/>
        <w:spacing w:line="520" w:lineRule="exact"/>
        <w:ind w:firstLine="640"/>
        <w:rPr>
          <w:rFonts w:ascii="Times New Roman" w:eastAsia="仿宋_GB2312" w:hAnsi="Times New Roman" w:cs="Times New Roman"/>
          <w:sz w:val="32"/>
          <w:szCs w:val="32"/>
        </w:rPr>
      </w:pPr>
      <w:r w:rsidRPr="00FB345A">
        <w:rPr>
          <w:rFonts w:ascii="Times New Roman" w:eastAsia="仿宋_GB2312" w:hAnsi="Times New Roman" w:cs="Times New Roman"/>
          <w:sz w:val="32"/>
          <w:szCs w:val="32"/>
        </w:rPr>
        <w:t>2</w:t>
      </w:r>
      <w:r w:rsidRPr="00FB345A">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w:t>
      </w:r>
      <w:r w:rsidRPr="00FB345A">
        <w:rPr>
          <w:rFonts w:ascii="Times New Roman" w:eastAsia="仿宋_GB2312" w:hAnsi="Times New Roman" w:cs="Times New Roman"/>
          <w:sz w:val="32"/>
          <w:szCs w:val="32"/>
        </w:rPr>
        <w:t>强化市场执法监管。加强对文化、文物、艺术品、旅游、广电、体育执法监管，开展</w:t>
      </w:r>
      <w:r w:rsidRPr="00FB345A">
        <w:rPr>
          <w:rFonts w:ascii="Times New Roman" w:eastAsia="仿宋_GB2312" w:hAnsi="Times New Roman" w:cs="Times New Roman"/>
          <w:sz w:val="32"/>
          <w:szCs w:val="32"/>
        </w:rPr>
        <w:t>“</w:t>
      </w:r>
      <w:r w:rsidRPr="00FB345A">
        <w:rPr>
          <w:rFonts w:ascii="Times New Roman" w:eastAsia="仿宋_GB2312" w:hAnsi="Times New Roman" w:cs="Times New Roman"/>
          <w:sz w:val="32"/>
          <w:szCs w:val="32"/>
        </w:rPr>
        <w:t>扫黄打非</w:t>
      </w:r>
      <w:r w:rsidRPr="00FB345A">
        <w:rPr>
          <w:rFonts w:ascii="Times New Roman" w:eastAsia="仿宋_GB2312" w:hAnsi="Times New Roman" w:cs="Times New Roman"/>
          <w:sz w:val="32"/>
          <w:szCs w:val="32"/>
        </w:rPr>
        <w:t>·</w:t>
      </w:r>
      <w:r w:rsidRPr="00FB345A">
        <w:rPr>
          <w:rFonts w:ascii="Times New Roman" w:eastAsia="仿宋_GB2312" w:hAnsi="Times New Roman" w:cs="Times New Roman"/>
          <w:sz w:val="32"/>
          <w:szCs w:val="32"/>
        </w:rPr>
        <w:t>正道清风</w:t>
      </w:r>
      <w:r w:rsidRPr="00FB345A">
        <w:rPr>
          <w:rFonts w:ascii="Times New Roman" w:eastAsia="仿宋_GB2312" w:hAnsi="Times New Roman" w:cs="Times New Roman"/>
          <w:sz w:val="32"/>
          <w:szCs w:val="32"/>
        </w:rPr>
        <w:t>”“</w:t>
      </w:r>
      <w:r w:rsidRPr="00FB345A">
        <w:rPr>
          <w:rFonts w:ascii="Times New Roman" w:eastAsia="仿宋_GB2312" w:hAnsi="Times New Roman" w:cs="Times New Roman"/>
          <w:sz w:val="32"/>
          <w:szCs w:val="32"/>
        </w:rPr>
        <w:t>阳光暑假</w:t>
      </w:r>
      <w:r w:rsidRPr="00FB345A">
        <w:rPr>
          <w:rFonts w:ascii="Times New Roman" w:eastAsia="仿宋_GB2312" w:hAnsi="Times New Roman" w:cs="Times New Roman"/>
          <w:sz w:val="32"/>
          <w:szCs w:val="32"/>
        </w:rPr>
        <w:t>”</w:t>
      </w:r>
      <w:r w:rsidRPr="00FB345A">
        <w:rPr>
          <w:rFonts w:ascii="Times New Roman" w:eastAsia="仿宋_GB2312" w:hAnsi="Times New Roman" w:cs="Times New Roman"/>
          <w:sz w:val="32"/>
          <w:szCs w:val="32"/>
        </w:rPr>
        <w:t>等专项行动，确保意识形态领域安全。</w:t>
      </w:r>
    </w:p>
    <w:p w:rsidR="00FB345A" w:rsidRPr="00FB345A" w:rsidRDefault="00FB345A" w:rsidP="00A621C2">
      <w:pPr>
        <w:pBdr>
          <w:top w:val="none" w:sz="0" w:space="1" w:color="auto"/>
          <w:left w:val="none" w:sz="0" w:space="4" w:color="auto"/>
          <w:bottom w:val="none" w:sz="0" w:space="1" w:color="auto"/>
          <w:right w:val="none" w:sz="0" w:space="4" w:color="auto"/>
        </w:pBdr>
        <w:tabs>
          <w:tab w:val="center" w:pos="4153"/>
          <w:tab w:val="right" w:pos="8306"/>
        </w:tabs>
        <w:snapToGrid w:val="0"/>
        <w:spacing w:line="520" w:lineRule="exact"/>
        <w:ind w:firstLine="640"/>
        <w:rPr>
          <w:rFonts w:ascii="Times New Roman" w:eastAsia="仿宋_GB2312" w:hAnsi="Times New Roman" w:cs="Times New Roman"/>
          <w:sz w:val="32"/>
          <w:szCs w:val="32"/>
        </w:rPr>
      </w:pPr>
      <w:r w:rsidRPr="00FB345A">
        <w:rPr>
          <w:rFonts w:ascii="Times New Roman" w:eastAsia="仿宋_GB2312" w:hAnsi="Times New Roman" w:cs="Times New Roman"/>
          <w:sz w:val="32"/>
          <w:szCs w:val="32"/>
        </w:rPr>
        <w:t>2</w:t>
      </w:r>
      <w:r w:rsidRPr="00FB345A">
        <w:rPr>
          <w:rFonts w:ascii="Times New Roman" w:eastAsia="仿宋_GB2312" w:hAnsi="Times New Roman" w:cs="Times New Roman" w:hint="eastAsia"/>
          <w:sz w:val="32"/>
          <w:szCs w:val="32"/>
        </w:rPr>
        <w:t>6</w:t>
      </w:r>
      <w:r>
        <w:rPr>
          <w:rFonts w:ascii="Times New Roman" w:eastAsia="仿宋_GB2312" w:hAnsi="Times New Roman" w:cs="Times New Roman"/>
          <w:sz w:val="32"/>
          <w:szCs w:val="32"/>
        </w:rPr>
        <w:t>、</w:t>
      </w:r>
      <w:r w:rsidRPr="00FB345A">
        <w:rPr>
          <w:rFonts w:ascii="Times New Roman" w:eastAsia="仿宋_GB2312" w:hAnsi="Times New Roman" w:cs="Times New Roman"/>
          <w:sz w:val="32"/>
          <w:szCs w:val="32"/>
        </w:rPr>
        <w:t>落实安全生产主体责任。开展安全生产专项整治行动，聘请专业第三方机构推进</w:t>
      </w:r>
      <w:r w:rsidRPr="00FB345A">
        <w:rPr>
          <w:rFonts w:ascii="Times New Roman" w:eastAsia="仿宋_GB2312" w:hAnsi="Times New Roman" w:cs="Times New Roman"/>
          <w:sz w:val="32"/>
          <w:szCs w:val="32"/>
        </w:rPr>
        <w:t>“</w:t>
      </w:r>
      <w:r w:rsidRPr="00FB345A">
        <w:rPr>
          <w:rFonts w:ascii="Times New Roman" w:eastAsia="仿宋_GB2312" w:hAnsi="Times New Roman" w:cs="Times New Roman"/>
          <w:sz w:val="32"/>
          <w:szCs w:val="32"/>
        </w:rPr>
        <w:t>体检式</w:t>
      </w:r>
      <w:r w:rsidRPr="00FB345A">
        <w:rPr>
          <w:rFonts w:ascii="Times New Roman" w:eastAsia="仿宋_GB2312" w:hAnsi="Times New Roman" w:cs="Times New Roman"/>
          <w:sz w:val="32"/>
          <w:szCs w:val="32"/>
        </w:rPr>
        <w:t>”</w:t>
      </w:r>
      <w:r w:rsidRPr="00FB345A">
        <w:rPr>
          <w:rFonts w:ascii="Times New Roman" w:eastAsia="仿宋_GB2312" w:hAnsi="Times New Roman" w:cs="Times New Roman"/>
          <w:sz w:val="32"/>
          <w:szCs w:val="32"/>
        </w:rPr>
        <w:t>暗访评估常态化开展，确保我市文旅行业安全稳定有序。</w:t>
      </w:r>
    </w:p>
    <w:p w:rsidR="00FB345A" w:rsidRPr="00FB345A" w:rsidRDefault="00FB345A" w:rsidP="00A621C2">
      <w:pPr>
        <w:pBdr>
          <w:top w:val="none" w:sz="0" w:space="1" w:color="auto"/>
          <w:left w:val="none" w:sz="0" w:space="4" w:color="auto"/>
          <w:bottom w:val="none" w:sz="0" w:space="1" w:color="auto"/>
          <w:right w:val="none" w:sz="0" w:space="4" w:color="auto"/>
        </w:pBdr>
        <w:tabs>
          <w:tab w:val="center" w:pos="4153"/>
          <w:tab w:val="right" w:pos="8306"/>
        </w:tabs>
        <w:snapToGrid w:val="0"/>
        <w:spacing w:line="520" w:lineRule="exact"/>
        <w:ind w:firstLine="640"/>
        <w:rPr>
          <w:rFonts w:ascii="Times New Roman" w:eastAsia="仿宋_GB2312" w:hAnsi="Times New Roman" w:cs="Times New Roman"/>
          <w:sz w:val="32"/>
          <w:szCs w:val="32"/>
        </w:rPr>
      </w:pPr>
      <w:r w:rsidRPr="00FB345A">
        <w:rPr>
          <w:rFonts w:ascii="Times New Roman" w:eastAsia="仿宋_GB2312" w:hAnsi="Times New Roman" w:cs="Times New Roman"/>
          <w:sz w:val="32"/>
          <w:szCs w:val="32"/>
        </w:rPr>
        <w:t>2</w:t>
      </w:r>
      <w:r w:rsidRPr="00FB345A">
        <w:rPr>
          <w:rFonts w:ascii="Times New Roman" w:eastAsia="仿宋_GB2312" w:hAnsi="Times New Roman" w:cs="Times New Roman" w:hint="eastAsia"/>
          <w:sz w:val="32"/>
          <w:szCs w:val="32"/>
        </w:rPr>
        <w:t>7</w:t>
      </w:r>
      <w:r>
        <w:rPr>
          <w:rFonts w:ascii="Times New Roman" w:eastAsia="仿宋_GB2312" w:hAnsi="Times New Roman" w:cs="Times New Roman"/>
          <w:sz w:val="32"/>
          <w:szCs w:val="32"/>
        </w:rPr>
        <w:t>、</w:t>
      </w:r>
      <w:r w:rsidRPr="00FB345A">
        <w:rPr>
          <w:rFonts w:ascii="Times New Roman" w:eastAsia="仿宋_GB2312" w:hAnsi="Times New Roman" w:cs="Times New Roman"/>
          <w:sz w:val="32"/>
          <w:szCs w:val="32"/>
        </w:rPr>
        <w:t>抓好常态化疫情防控工作。健全疫情防控巡查机制，全力保障人民群众生命安全。</w:t>
      </w:r>
    </w:p>
    <w:p w:rsidR="00C432C0" w:rsidRPr="00FB345A" w:rsidRDefault="00FB345A" w:rsidP="00A621C2">
      <w:pPr>
        <w:spacing w:line="520" w:lineRule="exact"/>
        <w:ind w:firstLineChars="200" w:firstLine="640"/>
        <w:rPr>
          <w:rFonts w:ascii="Times New Roman" w:eastAsia="仿宋_GB2312" w:hAnsi="Times New Roman" w:cs="Times New Roman"/>
          <w:sz w:val="32"/>
          <w:szCs w:val="32"/>
        </w:rPr>
      </w:pPr>
      <w:r w:rsidRPr="00FB345A">
        <w:rPr>
          <w:rFonts w:ascii="Times New Roman" w:eastAsia="仿宋_GB2312" w:hAnsi="Times New Roman" w:cs="Times New Roman"/>
          <w:sz w:val="32"/>
          <w:szCs w:val="32"/>
        </w:rPr>
        <w:t>2</w:t>
      </w:r>
      <w:r w:rsidRPr="00FB345A">
        <w:rPr>
          <w:rFonts w:ascii="Times New Roman" w:eastAsia="仿宋_GB2312" w:hAnsi="Times New Roman" w:cs="Times New Roman" w:hint="eastAsia"/>
          <w:sz w:val="32"/>
          <w:szCs w:val="32"/>
        </w:rPr>
        <w:t>8</w:t>
      </w:r>
      <w:r>
        <w:rPr>
          <w:rFonts w:ascii="Times New Roman" w:eastAsia="仿宋_GB2312" w:hAnsi="Times New Roman" w:cs="Times New Roman"/>
          <w:sz w:val="32"/>
          <w:szCs w:val="32"/>
        </w:rPr>
        <w:t>、</w:t>
      </w:r>
      <w:r w:rsidRPr="00FB345A">
        <w:rPr>
          <w:rFonts w:ascii="Times New Roman" w:eastAsia="仿宋_GB2312" w:hAnsi="Times New Roman" w:cs="Times New Roman" w:hint="eastAsia"/>
          <w:sz w:val="32"/>
          <w:szCs w:val="32"/>
        </w:rPr>
        <w:t>加强人才队伍建设。抓好文旅行业人才教育培训，组建优质文化市场综合执法队伍，成立宁乡市旅游智库。</w:t>
      </w:r>
    </w:p>
    <w:p w:rsidR="00914047" w:rsidRPr="00EC0887" w:rsidRDefault="00914047" w:rsidP="00A621C2">
      <w:pPr>
        <w:spacing w:line="520" w:lineRule="exact"/>
        <w:ind w:left="180" w:firstLineChars="200" w:firstLine="640"/>
        <w:rPr>
          <w:b/>
          <w:sz w:val="32"/>
          <w:szCs w:val="32"/>
        </w:rPr>
      </w:pPr>
      <w:r w:rsidRPr="00EC0887">
        <w:rPr>
          <w:rFonts w:hint="eastAsia"/>
          <w:b/>
          <w:sz w:val="32"/>
          <w:szCs w:val="32"/>
        </w:rPr>
        <w:t>二、部门整体支出管理及使用情况</w:t>
      </w:r>
    </w:p>
    <w:p w:rsidR="00344400" w:rsidRPr="00EC0887" w:rsidRDefault="00344400" w:rsidP="00A621C2">
      <w:pPr>
        <w:spacing w:line="520" w:lineRule="exact"/>
        <w:ind w:left="601"/>
        <w:rPr>
          <w:rFonts w:ascii="楷体" w:eastAsia="楷体" w:hAnsi="楷体"/>
          <w:b/>
          <w:sz w:val="28"/>
          <w:szCs w:val="28"/>
        </w:rPr>
      </w:pPr>
      <w:r w:rsidRPr="00EC0887">
        <w:rPr>
          <w:rFonts w:ascii="楷体" w:eastAsia="楷体" w:hAnsi="楷体" w:hint="eastAsia"/>
          <w:b/>
          <w:sz w:val="28"/>
          <w:szCs w:val="28"/>
        </w:rPr>
        <w:t>（一）、基本支出</w:t>
      </w:r>
    </w:p>
    <w:p w:rsidR="006A2D39" w:rsidRPr="00EC0887" w:rsidRDefault="00156D93" w:rsidP="00A621C2">
      <w:pPr>
        <w:spacing w:line="520" w:lineRule="exact"/>
        <w:ind w:firstLine="601"/>
        <w:rPr>
          <w:rFonts w:ascii="仿宋" w:eastAsia="仿宋" w:hAnsi="仿宋" w:cs="宋体"/>
          <w:kern w:val="0"/>
          <w:sz w:val="30"/>
          <w:szCs w:val="30"/>
        </w:rPr>
      </w:pPr>
      <w:r w:rsidRPr="00EC0887">
        <w:rPr>
          <w:rFonts w:ascii="仿宋" w:eastAsia="仿宋" w:hAnsi="仿宋" w:cs="宋体"/>
          <w:kern w:val="0"/>
          <w:sz w:val="30"/>
          <w:szCs w:val="30"/>
        </w:rPr>
        <w:t>202</w:t>
      </w:r>
      <w:r w:rsidR="00B93E96" w:rsidRPr="00EC0887">
        <w:rPr>
          <w:rFonts w:ascii="仿宋" w:eastAsia="仿宋" w:hAnsi="仿宋" w:cs="宋体"/>
          <w:kern w:val="0"/>
          <w:sz w:val="30"/>
          <w:szCs w:val="30"/>
        </w:rPr>
        <w:t>1</w:t>
      </w:r>
      <w:r w:rsidR="006A2D39" w:rsidRPr="00EC0887">
        <w:rPr>
          <w:rFonts w:ascii="仿宋" w:eastAsia="仿宋" w:hAnsi="仿宋" w:cs="宋体" w:hint="eastAsia"/>
          <w:kern w:val="0"/>
          <w:sz w:val="30"/>
          <w:szCs w:val="30"/>
        </w:rPr>
        <w:t>年基本支出</w:t>
      </w:r>
      <w:r w:rsidR="00EC0887" w:rsidRPr="00EC0887">
        <w:rPr>
          <w:rFonts w:ascii="仿宋" w:eastAsia="仿宋" w:hAnsi="仿宋" w:cs="宋体"/>
          <w:kern w:val="0"/>
          <w:sz w:val="30"/>
          <w:szCs w:val="30"/>
        </w:rPr>
        <w:t>2442.76</w:t>
      </w:r>
      <w:r w:rsidR="006A2D39" w:rsidRPr="00EC0887">
        <w:rPr>
          <w:rFonts w:ascii="仿宋" w:eastAsia="仿宋" w:hAnsi="仿宋" w:cs="宋体" w:hint="eastAsia"/>
          <w:kern w:val="0"/>
          <w:sz w:val="30"/>
          <w:szCs w:val="30"/>
        </w:rPr>
        <w:t>万元，其中人员经费</w:t>
      </w:r>
      <w:r w:rsidR="00EC0887" w:rsidRPr="00EC0887">
        <w:rPr>
          <w:rFonts w:ascii="仿宋" w:eastAsia="仿宋" w:hAnsi="仿宋" w:cs="宋体"/>
          <w:kern w:val="0"/>
          <w:sz w:val="30"/>
          <w:szCs w:val="30"/>
        </w:rPr>
        <w:t>2173.95</w:t>
      </w:r>
      <w:r w:rsidR="006A2D39" w:rsidRPr="00EC0887">
        <w:rPr>
          <w:rFonts w:ascii="仿宋" w:eastAsia="仿宋" w:hAnsi="仿宋" w:cs="宋体" w:hint="eastAsia"/>
          <w:kern w:val="0"/>
          <w:sz w:val="30"/>
          <w:szCs w:val="30"/>
        </w:rPr>
        <w:t>万元，</w:t>
      </w:r>
      <w:r w:rsidR="00F0719B" w:rsidRPr="00EC0887">
        <w:rPr>
          <w:rFonts w:ascii="仿宋" w:eastAsia="仿宋" w:hAnsi="仿宋" w:cs="宋体" w:hint="eastAsia"/>
          <w:kern w:val="0"/>
          <w:sz w:val="30"/>
          <w:szCs w:val="30"/>
        </w:rPr>
        <w:t>公用经费</w:t>
      </w:r>
      <w:r w:rsidR="00EC0887" w:rsidRPr="00EC0887">
        <w:rPr>
          <w:rFonts w:ascii="仿宋" w:eastAsia="仿宋" w:hAnsi="仿宋" w:cs="宋体"/>
          <w:kern w:val="0"/>
          <w:sz w:val="30"/>
          <w:szCs w:val="30"/>
        </w:rPr>
        <w:t>268.81</w:t>
      </w:r>
      <w:r w:rsidR="00F0719B" w:rsidRPr="00EC0887">
        <w:rPr>
          <w:rFonts w:ascii="仿宋" w:eastAsia="仿宋" w:hAnsi="仿宋" w:cs="宋体" w:hint="eastAsia"/>
          <w:kern w:val="0"/>
          <w:sz w:val="30"/>
          <w:szCs w:val="30"/>
        </w:rPr>
        <w:t>万元。</w:t>
      </w:r>
      <w:r w:rsidR="006A2D39" w:rsidRPr="00EC0887">
        <w:rPr>
          <w:rFonts w:ascii="仿宋" w:eastAsia="仿宋" w:hAnsi="仿宋" w:cs="宋体" w:hint="eastAsia"/>
          <w:kern w:val="0"/>
          <w:sz w:val="30"/>
          <w:szCs w:val="30"/>
        </w:rPr>
        <w:t>主要是指为保障单位机构正常运转、完成</w:t>
      </w:r>
      <w:r w:rsidR="00F0719B" w:rsidRPr="00EC0887">
        <w:rPr>
          <w:rFonts w:ascii="仿宋" w:eastAsia="仿宋" w:hAnsi="仿宋" w:cs="宋体" w:hint="eastAsia"/>
          <w:kern w:val="0"/>
          <w:sz w:val="30"/>
          <w:szCs w:val="30"/>
        </w:rPr>
        <w:t>日</w:t>
      </w:r>
      <w:r w:rsidR="006A2D39" w:rsidRPr="00EC0887">
        <w:rPr>
          <w:rFonts w:ascii="仿宋" w:eastAsia="仿宋" w:hAnsi="仿宋" w:cs="宋体" w:hint="eastAsia"/>
          <w:kern w:val="0"/>
          <w:sz w:val="30"/>
          <w:szCs w:val="30"/>
        </w:rPr>
        <w:t>常工作任务而发生的各项支出，包括用于基本工资、津贴补贴等人员经费以及办公费、印刷费、水电费、办公设备购置等日常公用经费。</w:t>
      </w:r>
    </w:p>
    <w:p w:rsidR="00F0719B" w:rsidRPr="00EC0887" w:rsidRDefault="00F0719B" w:rsidP="00A621C2">
      <w:pPr>
        <w:spacing w:line="520" w:lineRule="exact"/>
        <w:ind w:firstLine="601"/>
        <w:rPr>
          <w:rFonts w:ascii="仿宋" w:eastAsia="仿宋" w:hAnsi="仿宋" w:cs="宋体"/>
          <w:kern w:val="0"/>
          <w:sz w:val="30"/>
          <w:szCs w:val="30"/>
        </w:rPr>
      </w:pPr>
      <w:r w:rsidRPr="00EC0887">
        <w:rPr>
          <w:rFonts w:ascii="仿宋" w:eastAsia="仿宋" w:hAnsi="仿宋" w:cs="宋体"/>
          <w:kern w:val="0"/>
          <w:sz w:val="30"/>
          <w:szCs w:val="30"/>
        </w:rPr>
        <w:t>20</w:t>
      </w:r>
      <w:r w:rsidR="005854F1" w:rsidRPr="00EC0887">
        <w:rPr>
          <w:rFonts w:ascii="仿宋" w:eastAsia="仿宋" w:hAnsi="仿宋" w:cs="宋体"/>
          <w:kern w:val="0"/>
          <w:sz w:val="30"/>
          <w:szCs w:val="30"/>
        </w:rPr>
        <w:t>2</w:t>
      </w:r>
      <w:r w:rsidR="00B93E96" w:rsidRPr="00EC0887">
        <w:rPr>
          <w:rFonts w:ascii="仿宋" w:eastAsia="仿宋" w:hAnsi="仿宋" w:cs="宋体"/>
          <w:kern w:val="0"/>
          <w:sz w:val="30"/>
          <w:szCs w:val="30"/>
        </w:rPr>
        <w:t>1</w:t>
      </w:r>
      <w:r w:rsidRPr="00EC0887">
        <w:rPr>
          <w:rFonts w:ascii="仿宋" w:eastAsia="仿宋" w:hAnsi="仿宋" w:cs="宋体" w:hint="eastAsia"/>
          <w:kern w:val="0"/>
          <w:sz w:val="30"/>
          <w:szCs w:val="30"/>
        </w:rPr>
        <w:t>年基本支出中“三公”经费共计</w:t>
      </w:r>
      <w:r w:rsidR="00EC0887" w:rsidRPr="00EC0887">
        <w:rPr>
          <w:rFonts w:ascii="仿宋" w:eastAsia="仿宋" w:hAnsi="仿宋" w:cs="宋体"/>
          <w:kern w:val="0"/>
          <w:sz w:val="30"/>
          <w:szCs w:val="30"/>
        </w:rPr>
        <w:t>7.75</w:t>
      </w:r>
      <w:r w:rsidRPr="00EC0887">
        <w:rPr>
          <w:rFonts w:ascii="仿宋" w:eastAsia="仿宋" w:hAnsi="仿宋" w:cs="宋体" w:hint="eastAsia"/>
          <w:kern w:val="0"/>
          <w:sz w:val="30"/>
          <w:szCs w:val="30"/>
        </w:rPr>
        <w:t>万元，其中，公务接待费</w:t>
      </w:r>
      <w:r w:rsidR="00EC0887" w:rsidRPr="00EC0887">
        <w:rPr>
          <w:rFonts w:ascii="仿宋" w:eastAsia="仿宋" w:hAnsi="仿宋" w:cs="宋体"/>
          <w:kern w:val="0"/>
          <w:sz w:val="30"/>
          <w:szCs w:val="30"/>
        </w:rPr>
        <w:t>2.38</w:t>
      </w:r>
      <w:r w:rsidRPr="00EC0887">
        <w:rPr>
          <w:rFonts w:ascii="仿宋" w:eastAsia="仿宋" w:hAnsi="仿宋" w:cs="宋体" w:hint="eastAsia"/>
          <w:kern w:val="0"/>
          <w:sz w:val="30"/>
          <w:szCs w:val="30"/>
        </w:rPr>
        <w:t>万元，公务用车购置及运行维护费</w:t>
      </w:r>
      <w:r w:rsidR="005854F1" w:rsidRPr="00EC0887">
        <w:rPr>
          <w:rFonts w:ascii="仿宋" w:eastAsia="仿宋" w:hAnsi="仿宋" w:cs="宋体"/>
          <w:kern w:val="0"/>
          <w:sz w:val="30"/>
          <w:szCs w:val="30"/>
        </w:rPr>
        <w:t>5.</w:t>
      </w:r>
      <w:r w:rsidR="00EC0887" w:rsidRPr="00EC0887">
        <w:rPr>
          <w:rFonts w:ascii="仿宋" w:eastAsia="仿宋" w:hAnsi="仿宋" w:cs="宋体"/>
          <w:kern w:val="0"/>
          <w:sz w:val="30"/>
          <w:szCs w:val="30"/>
        </w:rPr>
        <w:t>37</w:t>
      </w:r>
      <w:r w:rsidRPr="00EC0887">
        <w:rPr>
          <w:rFonts w:ascii="仿宋" w:eastAsia="仿宋" w:hAnsi="仿宋" w:cs="宋体" w:hint="eastAsia"/>
          <w:kern w:val="0"/>
          <w:sz w:val="30"/>
          <w:szCs w:val="30"/>
        </w:rPr>
        <w:t>万元（其中，公务用车购置费</w:t>
      </w:r>
      <w:r w:rsidRPr="00EC0887">
        <w:rPr>
          <w:rFonts w:ascii="仿宋" w:eastAsia="仿宋" w:hAnsi="仿宋" w:cs="宋体"/>
          <w:kern w:val="0"/>
          <w:sz w:val="30"/>
          <w:szCs w:val="30"/>
        </w:rPr>
        <w:t>0</w:t>
      </w:r>
      <w:r w:rsidRPr="00EC0887">
        <w:rPr>
          <w:rFonts w:ascii="仿宋" w:eastAsia="仿宋" w:hAnsi="仿宋" w:cs="宋体" w:hint="eastAsia"/>
          <w:kern w:val="0"/>
          <w:sz w:val="30"/>
          <w:szCs w:val="30"/>
        </w:rPr>
        <w:t>万元，公务用车运行维护费</w:t>
      </w:r>
      <w:r w:rsidR="005854F1" w:rsidRPr="00EC0887">
        <w:rPr>
          <w:rFonts w:ascii="仿宋" w:eastAsia="仿宋" w:hAnsi="仿宋" w:cs="宋体"/>
          <w:kern w:val="0"/>
          <w:sz w:val="30"/>
          <w:szCs w:val="30"/>
        </w:rPr>
        <w:t>5.</w:t>
      </w:r>
      <w:r w:rsidR="00EC0887" w:rsidRPr="00EC0887">
        <w:rPr>
          <w:rFonts w:ascii="仿宋" w:eastAsia="仿宋" w:hAnsi="仿宋" w:cs="宋体"/>
          <w:kern w:val="0"/>
          <w:sz w:val="30"/>
          <w:szCs w:val="30"/>
        </w:rPr>
        <w:t>37</w:t>
      </w:r>
      <w:r w:rsidRPr="00EC0887">
        <w:rPr>
          <w:rFonts w:ascii="仿宋" w:eastAsia="仿宋" w:hAnsi="仿宋" w:cs="宋体" w:hint="eastAsia"/>
          <w:kern w:val="0"/>
          <w:sz w:val="30"/>
          <w:szCs w:val="30"/>
        </w:rPr>
        <w:t xml:space="preserve">万元），因公出国（境）费 </w:t>
      </w:r>
      <w:r w:rsidRPr="00EC0887">
        <w:rPr>
          <w:rFonts w:ascii="仿宋" w:eastAsia="仿宋" w:hAnsi="仿宋" w:cs="宋体"/>
          <w:kern w:val="0"/>
          <w:sz w:val="30"/>
          <w:szCs w:val="30"/>
        </w:rPr>
        <w:t>0</w:t>
      </w:r>
      <w:r w:rsidRPr="00EC0887">
        <w:rPr>
          <w:rFonts w:ascii="仿宋" w:eastAsia="仿宋" w:hAnsi="仿宋" w:cs="宋体" w:hint="eastAsia"/>
          <w:kern w:val="0"/>
          <w:sz w:val="30"/>
          <w:szCs w:val="30"/>
        </w:rPr>
        <w:t>万元。</w:t>
      </w:r>
    </w:p>
    <w:p w:rsidR="00F0719B" w:rsidRPr="00EC0887" w:rsidRDefault="00F0719B" w:rsidP="00A621C2">
      <w:pPr>
        <w:spacing w:line="520" w:lineRule="exact"/>
        <w:ind w:left="601"/>
        <w:rPr>
          <w:rFonts w:ascii="楷体" w:eastAsia="楷体" w:hAnsi="楷体"/>
          <w:b/>
          <w:sz w:val="28"/>
          <w:szCs w:val="28"/>
        </w:rPr>
      </w:pPr>
      <w:r w:rsidRPr="00EC0887">
        <w:rPr>
          <w:rFonts w:ascii="楷体" w:eastAsia="楷体" w:hAnsi="楷体" w:hint="eastAsia"/>
          <w:b/>
          <w:sz w:val="28"/>
          <w:szCs w:val="28"/>
        </w:rPr>
        <w:lastRenderedPageBreak/>
        <w:t>（二）、项目支出</w:t>
      </w:r>
    </w:p>
    <w:p w:rsidR="0063031B" w:rsidRPr="00EC0887" w:rsidRDefault="006A55BE" w:rsidP="00A621C2">
      <w:pPr>
        <w:spacing w:line="520" w:lineRule="exact"/>
        <w:ind w:firstLine="601"/>
        <w:rPr>
          <w:rFonts w:ascii="仿宋" w:eastAsia="仿宋" w:hAnsi="仿宋" w:cs="宋体"/>
          <w:kern w:val="0"/>
          <w:sz w:val="30"/>
          <w:szCs w:val="30"/>
        </w:rPr>
      </w:pPr>
      <w:r w:rsidRPr="00EC0887">
        <w:rPr>
          <w:rFonts w:ascii="仿宋" w:eastAsia="仿宋" w:hAnsi="仿宋" w:cs="宋体"/>
          <w:kern w:val="0"/>
          <w:sz w:val="30"/>
          <w:szCs w:val="30"/>
        </w:rPr>
        <w:t>1</w:t>
      </w:r>
      <w:r w:rsidRPr="00EC0887">
        <w:rPr>
          <w:rFonts w:ascii="仿宋" w:eastAsia="仿宋" w:hAnsi="仿宋" w:cs="宋体" w:hint="eastAsia"/>
          <w:kern w:val="0"/>
          <w:sz w:val="30"/>
          <w:szCs w:val="30"/>
        </w:rPr>
        <w:t>、</w:t>
      </w:r>
      <w:r w:rsidR="0063031B" w:rsidRPr="00EC0887">
        <w:rPr>
          <w:rFonts w:ascii="仿宋" w:eastAsia="仿宋" w:hAnsi="仿宋" w:cs="宋体" w:hint="eastAsia"/>
          <w:kern w:val="0"/>
          <w:sz w:val="30"/>
          <w:szCs w:val="30"/>
        </w:rPr>
        <w:t>项目资金安排落实、总投入情况说明</w:t>
      </w:r>
    </w:p>
    <w:p w:rsidR="00F0719B" w:rsidRPr="00EC0887" w:rsidRDefault="005854F1" w:rsidP="00A621C2">
      <w:pPr>
        <w:spacing w:line="520" w:lineRule="exact"/>
        <w:ind w:firstLine="601"/>
        <w:rPr>
          <w:rFonts w:ascii="仿宋" w:eastAsia="仿宋" w:hAnsi="仿宋" w:cs="宋体"/>
          <w:kern w:val="0"/>
          <w:sz w:val="30"/>
          <w:szCs w:val="30"/>
        </w:rPr>
      </w:pPr>
      <w:r w:rsidRPr="00EC0887">
        <w:rPr>
          <w:rFonts w:ascii="仿宋" w:eastAsia="仿宋" w:hAnsi="仿宋" w:cs="宋体"/>
          <w:kern w:val="0"/>
          <w:sz w:val="30"/>
          <w:szCs w:val="30"/>
        </w:rPr>
        <w:t>202</w:t>
      </w:r>
      <w:r w:rsidR="00EC0887" w:rsidRPr="00EC0887">
        <w:rPr>
          <w:rFonts w:ascii="仿宋" w:eastAsia="仿宋" w:hAnsi="仿宋" w:cs="宋体"/>
          <w:kern w:val="0"/>
          <w:sz w:val="30"/>
          <w:szCs w:val="30"/>
        </w:rPr>
        <w:t>1</w:t>
      </w:r>
      <w:r w:rsidR="00F0719B" w:rsidRPr="00EC0887">
        <w:rPr>
          <w:rFonts w:ascii="仿宋" w:eastAsia="仿宋" w:hAnsi="仿宋" w:cs="宋体" w:hint="eastAsia"/>
          <w:kern w:val="0"/>
          <w:sz w:val="30"/>
          <w:szCs w:val="30"/>
        </w:rPr>
        <w:t>年项目支出共计</w:t>
      </w:r>
      <w:r w:rsidR="00EC0887" w:rsidRPr="00EC0887">
        <w:rPr>
          <w:rFonts w:ascii="仿宋" w:eastAsia="仿宋" w:hAnsi="仿宋" w:cs="宋体"/>
          <w:kern w:val="0"/>
          <w:sz w:val="30"/>
          <w:szCs w:val="30"/>
        </w:rPr>
        <w:t>3131.67</w:t>
      </w:r>
      <w:r w:rsidR="00F0719B" w:rsidRPr="00EC0887">
        <w:rPr>
          <w:rFonts w:ascii="仿宋" w:eastAsia="仿宋" w:hAnsi="仿宋" w:cs="宋体" w:hint="eastAsia"/>
          <w:kern w:val="0"/>
          <w:sz w:val="30"/>
          <w:szCs w:val="30"/>
        </w:rPr>
        <w:t>万元，</w:t>
      </w:r>
      <w:r w:rsidR="006A55BE" w:rsidRPr="00EC0887">
        <w:rPr>
          <w:rFonts w:ascii="仿宋" w:eastAsia="仿宋" w:hAnsi="仿宋" w:cs="宋体" w:hint="eastAsia"/>
          <w:kern w:val="0"/>
          <w:sz w:val="30"/>
          <w:szCs w:val="30"/>
        </w:rPr>
        <w:t>其中一般公共预算财政拨款项目支出</w:t>
      </w:r>
      <w:r w:rsidR="00EC0887" w:rsidRPr="00EC0887">
        <w:rPr>
          <w:rFonts w:ascii="仿宋" w:eastAsia="仿宋" w:hAnsi="仿宋" w:cs="宋体"/>
          <w:kern w:val="0"/>
          <w:sz w:val="30"/>
          <w:szCs w:val="30"/>
        </w:rPr>
        <w:t>2653.43</w:t>
      </w:r>
      <w:r w:rsidR="006A55BE" w:rsidRPr="00EC0887">
        <w:rPr>
          <w:rFonts w:ascii="仿宋" w:eastAsia="仿宋" w:hAnsi="仿宋" w:cs="宋体" w:hint="eastAsia"/>
          <w:kern w:val="0"/>
          <w:sz w:val="30"/>
          <w:szCs w:val="30"/>
        </w:rPr>
        <w:t>万元，政府性基金预算财政拨款项目支出</w:t>
      </w:r>
      <w:r w:rsidR="00EC0887" w:rsidRPr="00EC0887">
        <w:rPr>
          <w:rFonts w:ascii="仿宋" w:eastAsia="仿宋" w:hAnsi="仿宋" w:cs="宋体"/>
          <w:kern w:val="0"/>
          <w:sz w:val="30"/>
          <w:szCs w:val="30"/>
        </w:rPr>
        <w:t>182.41</w:t>
      </w:r>
      <w:r w:rsidR="006A55BE" w:rsidRPr="00EC0887">
        <w:rPr>
          <w:rFonts w:ascii="仿宋" w:eastAsia="仿宋" w:hAnsi="仿宋" w:cs="宋体" w:hint="eastAsia"/>
          <w:kern w:val="0"/>
          <w:sz w:val="30"/>
          <w:szCs w:val="30"/>
        </w:rPr>
        <w:t>万元</w:t>
      </w:r>
      <w:r w:rsidR="00311735" w:rsidRPr="00EC0887">
        <w:rPr>
          <w:rFonts w:ascii="仿宋" w:eastAsia="仿宋" w:hAnsi="仿宋" w:cs="宋体" w:hint="eastAsia"/>
          <w:kern w:val="0"/>
          <w:sz w:val="30"/>
          <w:szCs w:val="30"/>
        </w:rPr>
        <w:t>，其他收入</w:t>
      </w:r>
      <w:r w:rsidR="00EC0887" w:rsidRPr="00EC0887">
        <w:rPr>
          <w:rFonts w:ascii="仿宋" w:eastAsia="仿宋" w:hAnsi="仿宋" w:cs="宋体"/>
          <w:kern w:val="0"/>
          <w:sz w:val="30"/>
          <w:szCs w:val="30"/>
        </w:rPr>
        <w:t>478.23</w:t>
      </w:r>
      <w:r w:rsidR="00EC0887" w:rsidRPr="00EC0887">
        <w:rPr>
          <w:rFonts w:ascii="仿宋" w:eastAsia="仿宋" w:hAnsi="仿宋" w:cs="宋体" w:hint="eastAsia"/>
          <w:kern w:val="0"/>
          <w:sz w:val="30"/>
          <w:szCs w:val="30"/>
        </w:rPr>
        <w:t>万元</w:t>
      </w:r>
      <w:r w:rsidR="006A55BE" w:rsidRPr="00EC0887">
        <w:rPr>
          <w:rFonts w:ascii="仿宋" w:eastAsia="仿宋" w:hAnsi="仿宋" w:cs="宋体" w:hint="eastAsia"/>
          <w:kern w:val="0"/>
          <w:sz w:val="30"/>
          <w:szCs w:val="30"/>
        </w:rPr>
        <w:t>。</w:t>
      </w:r>
      <w:r w:rsidR="00986CC8" w:rsidRPr="00EC0887">
        <w:rPr>
          <w:rFonts w:ascii="仿宋" w:eastAsia="仿宋" w:hAnsi="仿宋" w:cs="宋体" w:hint="eastAsia"/>
          <w:kern w:val="0"/>
          <w:sz w:val="30"/>
          <w:szCs w:val="30"/>
        </w:rPr>
        <w:t>从支出功能科目分类，</w:t>
      </w:r>
      <w:r w:rsidR="00EC0887" w:rsidRPr="00EC0887">
        <w:rPr>
          <w:rFonts w:ascii="仿宋" w:eastAsia="仿宋" w:hAnsi="仿宋" w:cs="宋体" w:hint="eastAsia"/>
          <w:kern w:val="0"/>
          <w:sz w:val="30"/>
          <w:szCs w:val="30"/>
        </w:rPr>
        <w:t>纪检监察一般行政管理事务0</w:t>
      </w:r>
      <w:r w:rsidR="00EC0887" w:rsidRPr="00EC0887">
        <w:rPr>
          <w:rFonts w:ascii="仿宋" w:eastAsia="仿宋" w:hAnsi="仿宋" w:cs="宋体"/>
          <w:kern w:val="0"/>
          <w:sz w:val="30"/>
          <w:szCs w:val="30"/>
        </w:rPr>
        <w:t>.2</w:t>
      </w:r>
      <w:r w:rsidR="00EC0887" w:rsidRPr="00EC0887">
        <w:rPr>
          <w:rFonts w:ascii="仿宋" w:eastAsia="仿宋" w:hAnsi="仿宋" w:cs="宋体" w:hint="eastAsia"/>
          <w:kern w:val="0"/>
          <w:sz w:val="30"/>
          <w:szCs w:val="30"/>
        </w:rPr>
        <w:t>万元、</w:t>
      </w:r>
      <w:r w:rsidR="00311735" w:rsidRPr="00EC0887">
        <w:rPr>
          <w:rFonts w:ascii="仿宋" w:eastAsia="仿宋" w:hAnsi="仿宋" w:cs="宋体" w:hint="eastAsia"/>
          <w:kern w:val="0"/>
          <w:sz w:val="30"/>
          <w:szCs w:val="30"/>
        </w:rPr>
        <w:t>组织一般行政管理事务</w:t>
      </w:r>
      <w:r w:rsidR="00EC0887" w:rsidRPr="00EC0887">
        <w:rPr>
          <w:rFonts w:ascii="仿宋" w:eastAsia="仿宋" w:hAnsi="仿宋" w:cs="宋体"/>
          <w:kern w:val="0"/>
          <w:sz w:val="30"/>
          <w:szCs w:val="30"/>
        </w:rPr>
        <w:t>1.62</w:t>
      </w:r>
      <w:r w:rsidR="00986CC8" w:rsidRPr="00EC0887">
        <w:rPr>
          <w:rFonts w:ascii="仿宋" w:eastAsia="仿宋" w:hAnsi="仿宋" w:cs="宋体" w:hint="eastAsia"/>
          <w:kern w:val="0"/>
          <w:sz w:val="30"/>
          <w:szCs w:val="30"/>
        </w:rPr>
        <w:t>万元、</w:t>
      </w:r>
      <w:r w:rsidR="00EC0887" w:rsidRPr="00EC0887">
        <w:rPr>
          <w:rFonts w:ascii="仿宋" w:eastAsia="仿宋" w:hAnsi="仿宋" w:cs="宋体" w:hint="eastAsia"/>
          <w:kern w:val="0"/>
          <w:sz w:val="30"/>
          <w:szCs w:val="30"/>
        </w:rPr>
        <w:t>其他公共安全1</w:t>
      </w:r>
      <w:r w:rsidR="00EC0887" w:rsidRPr="00EC0887">
        <w:rPr>
          <w:rFonts w:ascii="仿宋" w:eastAsia="仿宋" w:hAnsi="仿宋" w:cs="宋体"/>
          <w:kern w:val="0"/>
          <w:sz w:val="30"/>
          <w:szCs w:val="30"/>
        </w:rPr>
        <w:t>0</w:t>
      </w:r>
      <w:r w:rsidR="00986CC8" w:rsidRPr="00EC0887">
        <w:rPr>
          <w:rFonts w:ascii="仿宋" w:eastAsia="仿宋" w:hAnsi="仿宋" w:cs="宋体" w:hint="eastAsia"/>
          <w:kern w:val="0"/>
          <w:sz w:val="30"/>
          <w:szCs w:val="30"/>
        </w:rPr>
        <w:t>万元、</w:t>
      </w:r>
      <w:r w:rsidR="00CD0754" w:rsidRPr="00EC0887">
        <w:rPr>
          <w:rFonts w:ascii="仿宋" w:eastAsia="仿宋" w:hAnsi="仿宋" w:cs="宋体" w:hint="eastAsia"/>
          <w:kern w:val="0"/>
          <w:sz w:val="30"/>
          <w:szCs w:val="30"/>
        </w:rPr>
        <w:t>社会科学支出</w:t>
      </w:r>
      <w:r w:rsidR="00EC0887" w:rsidRPr="00EC0887">
        <w:rPr>
          <w:rFonts w:ascii="仿宋" w:eastAsia="仿宋" w:hAnsi="仿宋" w:cs="宋体"/>
          <w:kern w:val="0"/>
          <w:sz w:val="30"/>
          <w:szCs w:val="30"/>
        </w:rPr>
        <w:t>1.88</w:t>
      </w:r>
      <w:r w:rsidR="00CD0754" w:rsidRPr="00EC0887">
        <w:rPr>
          <w:rFonts w:ascii="仿宋" w:eastAsia="仿宋" w:hAnsi="仿宋" w:cs="宋体" w:hint="eastAsia"/>
          <w:kern w:val="0"/>
          <w:sz w:val="30"/>
          <w:szCs w:val="30"/>
        </w:rPr>
        <w:t>万元、</w:t>
      </w:r>
      <w:r w:rsidR="00986CC8" w:rsidRPr="00EC0887">
        <w:rPr>
          <w:rFonts w:ascii="仿宋" w:eastAsia="仿宋" w:hAnsi="仿宋" w:cs="宋体" w:hint="eastAsia"/>
          <w:kern w:val="0"/>
          <w:sz w:val="30"/>
          <w:szCs w:val="30"/>
        </w:rPr>
        <w:t>文化旅游</w:t>
      </w:r>
      <w:r w:rsidR="00EC0887" w:rsidRPr="00EC0887">
        <w:rPr>
          <w:rFonts w:ascii="仿宋" w:eastAsia="仿宋" w:hAnsi="仿宋" w:cs="宋体"/>
          <w:kern w:val="0"/>
          <w:sz w:val="30"/>
          <w:szCs w:val="30"/>
        </w:rPr>
        <w:t>1692.33</w:t>
      </w:r>
      <w:r w:rsidR="00986CC8" w:rsidRPr="00EC0887">
        <w:rPr>
          <w:rFonts w:ascii="仿宋" w:eastAsia="仿宋" w:hAnsi="仿宋" w:cs="宋体" w:hint="eastAsia"/>
          <w:kern w:val="0"/>
          <w:sz w:val="30"/>
          <w:szCs w:val="30"/>
        </w:rPr>
        <w:t>万元、文物</w:t>
      </w:r>
      <w:r w:rsidR="00EC0887" w:rsidRPr="00EC0887">
        <w:rPr>
          <w:rFonts w:ascii="仿宋" w:eastAsia="仿宋" w:hAnsi="仿宋" w:cs="宋体"/>
          <w:kern w:val="0"/>
          <w:sz w:val="30"/>
          <w:szCs w:val="30"/>
        </w:rPr>
        <w:t>94.07</w:t>
      </w:r>
      <w:r w:rsidR="00986CC8" w:rsidRPr="00EC0887">
        <w:rPr>
          <w:rFonts w:ascii="仿宋" w:eastAsia="仿宋" w:hAnsi="仿宋" w:cs="宋体" w:hint="eastAsia"/>
          <w:kern w:val="0"/>
          <w:sz w:val="30"/>
          <w:szCs w:val="30"/>
        </w:rPr>
        <w:t>万元、体育</w:t>
      </w:r>
      <w:r w:rsidR="00EC0887" w:rsidRPr="00EC0887">
        <w:rPr>
          <w:rFonts w:ascii="仿宋" w:eastAsia="仿宋" w:hAnsi="仿宋" w:cs="宋体"/>
          <w:kern w:val="0"/>
          <w:sz w:val="30"/>
          <w:szCs w:val="30"/>
        </w:rPr>
        <w:t>478.34</w:t>
      </w:r>
      <w:r w:rsidR="00986CC8" w:rsidRPr="00EC0887">
        <w:rPr>
          <w:rFonts w:ascii="仿宋" w:eastAsia="仿宋" w:hAnsi="仿宋" w:cs="宋体" w:hint="eastAsia"/>
          <w:kern w:val="0"/>
          <w:sz w:val="30"/>
          <w:szCs w:val="30"/>
        </w:rPr>
        <w:t>万元、新闻出版电影</w:t>
      </w:r>
      <w:r w:rsidR="00311735" w:rsidRPr="00EC0887">
        <w:rPr>
          <w:rFonts w:ascii="仿宋" w:eastAsia="仿宋" w:hAnsi="仿宋" w:cs="宋体"/>
          <w:kern w:val="0"/>
          <w:sz w:val="30"/>
          <w:szCs w:val="30"/>
        </w:rPr>
        <w:t>128</w:t>
      </w:r>
      <w:r w:rsidR="00986CC8" w:rsidRPr="00EC0887">
        <w:rPr>
          <w:rFonts w:ascii="仿宋" w:eastAsia="仿宋" w:hAnsi="仿宋" w:cs="宋体" w:hint="eastAsia"/>
          <w:kern w:val="0"/>
          <w:sz w:val="30"/>
          <w:szCs w:val="30"/>
        </w:rPr>
        <w:t>万元、其他文化体育与传媒支出</w:t>
      </w:r>
      <w:r w:rsidR="00EC0887" w:rsidRPr="00EC0887">
        <w:rPr>
          <w:rFonts w:ascii="仿宋" w:eastAsia="仿宋" w:hAnsi="仿宋" w:cs="宋体"/>
          <w:kern w:val="0"/>
          <w:sz w:val="30"/>
          <w:szCs w:val="30"/>
        </w:rPr>
        <w:t>349.82</w:t>
      </w:r>
      <w:r w:rsidR="00986CC8" w:rsidRPr="00EC0887">
        <w:rPr>
          <w:rFonts w:ascii="仿宋" w:eastAsia="仿宋" w:hAnsi="仿宋" w:cs="宋体" w:hint="eastAsia"/>
          <w:kern w:val="0"/>
          <w:sz w:val="30"/>
          <w:szCs w:val="30"/>
        </w:rPr>
        <w:t>万元、</w:t>
      </w:r>
      <w:r w:rsidR="00311735" w:rsidRPr="00EC0887">
        <w:rPr>
          <w:rFonts w:ascii="仿宋" w:eastAsia="仿宋" w:hAnsi="仿宋" w:cs="宋体" w:hint="eastAsia"/>
          <w:kern w:val="0"/>
          <w:sz w:val="30"/>
          <w:szCs w:val="30"/>
        </w:rPr>
        <w:t>用于社会福利的彩票公益金支出</w:t>
      </w:r>
      <w:r w:rsidR="00EC0887" w:rsidRPr="00EC0887">
        <w:rPr>
          <w:rFonts w:ascii="仿宋" w:eastAsia="仿宋" w:hAnsi="仿宋" w:cs="宋体"/>
          <w:kern w:val="0"/>
          <w:sz w:val="30"/>
          <w:szCs w:val="30"/>
        </w:rPr>
        <w:t>10</w:t>
      </w:r>
      <w:r w:rsidR="00311735" w:rsidRPr="00EC0887">
        <w:rPr>
          <w:rFonts w:ascii="仿宋" w:eastAsia="仿宋" w:hAnsi="仿宋" w:cs="宋体" w:hint="eastAsia"/>
          <w:kern w:val="0"/>
          <w:sz w:val="30"/>
          <w:szCs w:val="30"/>
        </w:rPr>
        <w:t>万元</w:t>
      </w:r>
      <w:r w:rsidR="00986CC8" w:rsidRPr="00EC0887">
        <w:rPr>
          <w:rFonts w:ascii="仿宋" w:eastAsia="仿宋" w:hAnsi="仿宋" w:cs="宋体" w:hint="eastAsia"/>
          <w:kern w:val="0"/>
          <w:sz w:val="30"/>
          <w:szCs w:val="30"/>
        </w:rPr>
        <w:t>、</w:t>
      </w:r>
      <w:r w:rsidR="00311735" w:rsidRPr="00EC0887">
        <w:rPr>
          <w:rFonts w:ascii="仿宋" w:eastAsia="仿宋" w:hAnsi="仿宋" w:cs="宋体" w:hint="eastAsia"/>
          <w:kern w:val="0"/>
          <w:sz w:val="30"/>
          <w:szCs w:val="30"/>
        </w:rPr>
        <w:t>用于体育事业的</w:t>
      </w:r>
      <w:r w:rsidR="000E63F5" w:rsidRPr="00EC0887">
        <w:rPr>
          <w:rFonts w:ascii="仿宋" w:eastAsia="仿宋" w:hAnsi="仿宋" w:cs="宋体" w:hint="eastAsia"/>
          <w:kern w:val="0"/>
          <w:sz w:val="30"/>
          <w:szCs w:val="30"/>
        </w:rPr>
        <w:t>彩票公益金支出</w:t>
      </w:r>
      <w:r w:rsidR="00EC0887" w:rsidRPr="00EC0887">
        <w:rPr>
          <w:rFonts w:ascii="仿宋" w:eastAsia="仿宋" w:hAnsi="仿宋" w:cs="宋体"/>
          <w:kern w:val="0"/>
          <w:sz w:val="30"/>
          <w:szCs w:val="30"/>
        </w:rPr>
        <w:t>365.41</w:t>
      </w:r>
      <w:r w:rsidR="000E63F5" w:rsidRPr="00EC0887">
        <w:rPr>
          <w:rFonts w:ascii="仿宋" w:eastAsia="仿宋" w:hAnsi="仿宋" w:cs="宋体" w:hint="eastAsia"/>
          <w:kern w:val="0"/>
          <w:sz w:val="30"/>
          <w:szCs w:val="30"/>
        </w:rPr>
        <w:t>万元。</w:t>
      </w:r>
    </w:p>
    <w:p w:rsidR="0063031B" w:rsidRDefault="006A55BE" w:rsidP="00A621C2">
      <w:pPr>
        <w:spacing w:line="520" w:lineRule="exact"/>
        <w:ind w:firstLine="601"/>
        <w:rPr>
          <w:rFonts w:ascii="仿宋" w:eastAsia="仿宋" w:hAnsi="仿宋" w:cs="宋体"/>
          <w:kern w:val="0"/>
          <w:sz w:val="30"/>
          <w:szCs w:val="30"/>
        </w:rPr>
      </w:pPr>
      <w:r w:rsidRPr="001A2F7B">
        <w:rPr>
          <w:rFonts w:ascii="仿宋" w:eastAsia="仿宋" w:hAnsi="仿宋" w:cs="宋体"/>
          <w:kern w:val="0"/>
          <w:sz w:val="30"/>
          <w:szCs w:val="30"/>
        </w:rPr>
        <w:t>2</w:t>
      </w:r>
      <w:r w:rsidR="0032324B" w:rsidRPr="001A2F7B">
        <w:rPr>
          <w:rFonts w:ascii="仿宋" w:eastAsia="仿宋" w:hAnsi="仿宋" w:cs="宋体" w:hint="eastAsia"/>
          <w:kern w:val="0"/>
          <w:sz w:val="30"/>
          <w:szCs w:val="30"/>
        </w:rPr>
        <w:t>、</w:t>
      </w:r>
      <w:r w:rsidR="0063031B" w:rsidRPr="001A2F7B">
        <w:rPr>
          <w:rFonts w:ascii="仿宋" w:eastAsia="仿宋" w:hAnsi="仿宋" w:cs="宋体" w:hint="eastAsia"/>
          <w:kern w:val="0"/>
          <w:sz w:val="30"/>
          <w:szCs w:val="30"/>
        </w:rPr>
        <w:t>项目资金</w:t>
      </w:r>
      <w:r w:rsidR="001A2F7B" w:rsidRPr="001A2F7B">
        <w:rPr>
          <w:rFonts w:ascii="仿宋" w:eastAsia="仿宋" w:hAnsi="仿宋" w:cs="宋体" w:hint="eastAsia"/>
          <w:kern w:val="0"/>
          <w:sz w:val="30"/>
          <w:szCs w:val="30"/>
        </w:rPr>
        <w:t>使</w:t>
      </w:r>
      <w:r w:rsidR="0063031B" w:rsidRPr="001A2F7B">
        <w:rPr>
          <w:rFonts w:ascii="仿宋" w:eastAsia="仿宋" w:hAnsi="仿宋" w:cs="宋体" w:hint="eastAsia"/>
          <w:kern w:val="0"/>
          <w:sz w:val="30"/>
          <w:szCs w:val="30"/>
        </w:rPr>
        <w:t>用情况分析</w:t>
      </w:r>
      <w:r w:rsidR="00673331">
        <w:rPr>
          <w:rFonts w:ascii="仿宋" w:eastAsia="仿宋" w:hAnsi="仿宋" w:cs="宋体" w:hint="eastAsia"/>
          <w:kern w:val="0"/>
          <w:sz w:val="30"/>
          <w:szCs w:val="30"/>
        </w:rPr>
        <w:t>。</w:t>
      </w:r>
    </w:p>
    <w:p w:rsidR="00AB5A52" w:rsidRPr="00AB5A52" w:rsidRDefault="00AB5A52" w:rsidP="00A621C2">
      <w:pPr>
        <w:adjustRightInd w:val="0"/>
        <w:snapToGrid w:val="0"/>
        <w:spacing w:line="520" w:lineRule="exact"/>
        <w:ind w:firstLine="720"/>
        <w:rPr>
          <w:rFonts w:ascii="仿宋" w:eastAsia="仿宋" w:hAnsi="仿宋" w:cs="宋体"/>
          <w:kern w:val="0"/>
          <w:sz w:val="30"/>
          <w:szCs w:val="30"/>
        </w:rPr>
      </w:pPr>
      <w:r w:rsidRPr="00EC0887">
        <w:rPr>
          <w:rFonts w:ascii="仿宋" w:eastAsia="仿宋" w:hAnsi="仿宋" w:cs="宋体"/>
          <w:kern w:val="0"/>
          <w:sz w:val="30"/>
          <w:szCs w:val="30"/>
        </w:rPr>
        <w:t>2021</w:t>
      </w:r>
      <w:r w:rsidRPr="00EC0887">
        <w:rPr>
          <w:rFonts w:ascii="仿宋" w:eastAsia="仿宋" w:hAnsi="仿宋" w:cs="宋体" w:hint="eastAsia"/>
          <w:kern w:val="0"/>
          <w:sz w:val="30"/>
          <w:szCs w:val="30"/>
        </w:rPr>
        <w:t>年项目支出共计</w:t>
      </w:r>
      <w:r w:rsidRPr="00EC0887">
        <w:rPr>
          <w:rFonts w:ascii="仿宋" w:eastAsia="仿宋" w:hAnsi="仿宋" w:cs="宋体"/>
          <w:kern w:val="0"/>
          <w:sz w:val="30"/>
          <w:szCs w:val="30"/>
        </w:rPr>
        <w:t>3131.67</w:t>
      </w:r>
      <w:r w:rsidRPr="00EC0887">
        <w:rPr>
          <w:rFonts w:ascii="仿宋" w:eastAsia="仿宋" w:hAnsi="仿宋" w:cs="宋体" w:hint="eastAsia"/>
          <w:kern w:val="0"/>
          <w:sz w:val="30"/>
          <w:szCs w:val="30"/>
        </w:rPr>
        <w:t>万元</w:t>
      </w:r>
      <w:r>
        <w:rPr>
          <w:rFonts w:ascii="仿宋" w:eastAsia="仿宋" w:hAnsi="仿宋" w:cs="宋体" w:hint="eastAsia"/>
          <w:kern w:val="0"/>
          <w:sz w:val="30"/>
          <w:szCs w:val="30"/>
        </w:rPr>
        <w:t>，其中：文化项目5</w:t>
      </w:r>
      <w:r>
        <w:rPr>
          <w:rFonts w:ascii="仿宋" w:eastAsia="仿宋" w:hAnsi="仿宋" w:cs="宋体"/>
          <w:kern w:val="0"/>
          <w:sz w:val="30"/>
          <w:szCs w:val="30"/>
        </w:rPr>
        <w:t>03.03</w:t>
      </w:r>
      <w:r>
        <w:rPr>
          <w:rFonts w:ascii="仿宋" w:eastAsia="仿宋" w:hAnsi="仿宋" w:cs="宋体" w:hint="eastAsia"/>
          <w:kern w:val="0"/>
          <w:sz w:val="30"/>
          <w:szCs w:val="30"/>
        </w:rPr>
        <w:t>万元，主要用于送戏下乡，《永远的叔衡》创排及演出，对乡镇综合文化站和村</w:t>
      </w:r>
      <w:r>
        <w:rPr>
          <w:rFonts w:ascii="仿宋" w:eastAsia="仿宋" w:hAnsi="仿宋" w:cs="宋体"/>
          <w:kern w:val="0"/>
          <w:sz w:val="30"/>
          <w:szCs w:val="30"/>
        </w:rPr>
        <w:t>(</w:t>
      </w:r>
      <w:r>
        <w:rPr>
          <w:rFonts w:ascii="仿宋" w:eastAsia="仿宋" w:hAnsi="仿宋" w:cs="宋体" w:hint="eastAsia"/>
          <w:kern w:val="0"/>
          <w:sz w:val="30"/>
          <w:szCs w:val="30"/>
        </w:rPr>
        <w:t>社区)综合文化服务中心的补助及文化器材赠送等；文物项目1</w:t>
      </w:r>
      <w:r>
        <w:rPr>
          <w:rFonts w:ascii="仿宋" w:eastAsia="仿宋" w:hAnsi="仿宋" w:cs="宋体"/>
          <w:kern w:val="0"/>
          <w:sz w:val="30"/>
          <w:szCs w:val="30"/>
        </w:rPr>
        <w:t>11.71</w:t>
      </w:r>
      <w:r>
        <w:rPr>
          <w:rFonts w:ascii="仿宋" w:eastAsia="仿宋" w:hAnsi="仿宋" w:cs="宋体" w:hint="eastAsia"/>
          <w:kern w:val="0"/>
          <w:sz w:val="30"/>
          <w:szCs w:val="30"/>
        </w:rPr>
        <w:t>万元，主要用于全市不可移动文物的传承和保护</w:t>
      </w:r>
      <w:r w:rsidR="00C63B35">
        <w:rPr>
          <w:rFonts w:ascii="仿宋" w:eastAsia="仿宋" w:hAnsi="仿宋" w:cs="宋体" w:hint="eastAsia"/>
          <w:kern w:val="0"/>
          <w:sz w:val="30"/>
          <w:szCs w:val="30"/>
        </w:rPr>
        <w:t>等</w:t>
      </w:r>
      <w:r>
        <w:rPr>
          <w:rFonts w:ascii="仿宋" w:eastAsia="仿宋" w:hAnsi="仿宋" w:cs="宋体" w:hint="eastAsia"/>
          <w:kern w:val="0"/>
          <w:sz w:val="30"/>
          <w:szCs w:val="30"/>
        </w:rPr>
        <w:t>；体育支出4</w:t>
      </w:r>
      <w:r>
        <w:rPr>
          <w:rFonts w:ascii="仿宋" w:eastAsia="仿宋" w:hAnsi="仿宋" w:cs="宋体"/>
          <w:kern w:val="0"/>
          <w:sz w:val="30"/>
          <w:szCs w:val="30"/>
        </w:rPr>
        <w:t>89.28</w:t>
      </w:r>
      <w:r>
        <w:rPr>
          <w:rFonts w:ascii="仿宋" w:eastAsia="仿宋" w:hAnsi="仿宋" w:cs="宋体" w:hint="eastAsia"/>
          <w:kern w:val="0"/>
          <w:sz w:val="30"/>
          <w:szCs w:val="30"/>
        </w:rPr>
        <w:t>万元，主要</w:t>
      </w:r>
      <w:r w:rsidR="00C63B35">
        <w:rPr>
          <w:rFonts w:ascii="仿宋" w:eastAsia="仿宋" w:hAnsi="仿宋" w:cs="宋体" w:hint="eastAsia"/>
          <w:kern w:val="0"/>
          <w:sz w:val="30"/>
          <w:szCs w:val="30"/>
        </w:rPr>
        <w:t>用于全市体育工作开展、智慧健身驿站建设等；旅游支出1</w:t>
      </w:r>
      <w:r w:rsidR="00C63B35">
        <w:rPr>
          <w:rFonts w:ascii="仿宋" w:eastAsia="仿宋" w:hAnsi="仿宋" w:cs="宋体"/>
          <w:kern w:val="0"/>
          <w:sz w:val="30"/>
          <w:szCs w:val="30"/>
        </w:rPr>
        <w:t>001.09</w:t>
      </w:r>
      <w:r w:rsidR="00C63B35">
        <w:rPr>
          <w:rFonts w:ascii="仿宋" w:eastAsia="仿宋" w:hAnsi="仿宋" w:cs="宋体" w:hint="eastAsia"/>
          <w:kern w:val="0"/>
          <w:sz w:val="30"/>
          <w:szCs w:val="30"/>
        </w:rPr>
        <w:t>万元，主要用于全市旅游宣传推广及旅游市场管理、对旅游企业的奖励和补助、对旅游厕所的补助等；文化馆支出1</w:t>
      </w:r>
      <w:r w:rsidR="00C63B35">
        <w:rPr>
          <w:rFonts w:ascii="仿宋" w:eastAsia="仿宋" w:hAnsi="仿宋" w:cs="宋体"/>
          <w:kern w:val="0"/>
          <w:sz w:val="30"/>
          <w:szCs w:val="30"/>
        </w:rPr>
        <w:t>19.77</w:t>
      </w:r>
      <w:r w:rsidR="00C63B35">
        <w:rPr>
          <w:rFonts w:ascii="仿宋" w:eastAsia="仿宋" w:hAnsi="仿宋" w:cs="宋体" w:hint="eastAsia"/>
          <w:kern w:val="0"/>
          <w:sz w:val="30"/>
          <w:szCs w:val="30"/>
        </w:rPr>
        <w:t>万元，主要保障文化馆及分馆对外免费开放和文艺创作、非遗保护与传承等；图书馆支出1</w:t>
      </w:r>
      <w:r w:rsidR="00C63B35">
        <w:rPr>
          <w:rFonts w:ascii="仿宋" w:eastAsia="仿宋" w:hAnsi="仿宋" w:cs="宋体"/>
          <w:kern w:val="0"/>
          <w:sz w:val="30"/>
          <w:szCs w:val="30"/>
        </w:rPr>
        <w:t>40.16</w:t>
      </w:r>
      <w:r w:rsidR="00C63B35">
        <w:rPr>
          <w:rFonts w:ascii="仿宋" w:eastAsia="仿宋" w:hAnsi="仿宋" w:cs="宋体" w:hint="eastAsia"/>
          <w:kern w:val="0"/>
          <w:sz w:val="30"/>
          <w:szCs w:val="30"/>
        </w:rPr>
        <w:t>万元，主要用于保障图书馆对外免费开放和阅读推广、分馆建设等；执法大队支出4</w:t>
      </w:r>
      <w:r w:rsidR="00C63B35">
        <w:rPr>
          <w:rFonts w:ascii="仿宋" w:eastAsia="仿宋" w:hAnsi="仿宋" w:cs="宋体"/>
          <w:kern w:val="0"/>
          <w:sz w:val="30"/>
          <w:szCs w:val="30"/>
        </w:rPr>
        <w:t>7.78</w:t>
      </w:r>
      <w:r w:rsidR="00C63B35">
        <w:rPr>
          <w:rFonts w:ascii="仿宋" w:eastAsia="仿宋" w:hAnsi="仿宋" w:cs="宋体" w:hint="eastAsia"/>
          <w:kern w:val="0"/>
          <w:sz w:val="30"/>
          <w:szCs w:val="30"/>
        </w:rPr>
        <w:t>万元，主要用于全市文化旅游广电体育市场执法、扫黄打非等；文体中心支出4</w:t>
      </w:r>
      <w:r w:rsidR="00C63B35">
        <w:rPr>
          <w:rFonts w:ascii="仿宋" w:eastAsia="仿宋" w:hAnsi="仿宋" w:cs="宋体"/>
          <w:kern w:val="0"/>
          <w:sz w:val="30"/>
          <w:szCs w:val="30"/>
        </w:rPr>
        <w:t>90.73</w:t>
      </w:r>
      <w:r w:rsidR="00C63B35">
        <w:rPr>
          <w:rFonts w:ascii="仿宋" w:eastAsia="仿宋" w:hAnsi="仿宋" w:cs="宋体" w:hint="eastAsia"/>
          <w:kern w:val="0"/>
          <w:sz w:val="30"/>
          <w:szCs w:val="30"/>
        </w:rPr>
        <w:t>万元，主要用于文体中心免费低收费开放，运营维护等；电影公司、剧院支出1</w:t>
      </w:r>
      <w:r w:rsidR="00C63B35">
        <w:rPr>
          <w:rFonts w:ascii="仿宋" w:eastAsia="仿宋" w:hAnsi="仿宋" w:cs="宋体"/>
          <w:kern w:val="0"/>
          <w:sz w:val="30"/>
          <w:szCs w:val="30"/>
        </w:rPr>
        <w:t>78</w:t>
      </w:r>
      <w:r w:rsidR="00C63B35">
        <w:rPr>
          <w:rFonts w:ascii="仿宋" w:eastAsia="仿宋" w:hAnsi="仿宋" w:cs="宋体" w:hint="eastAsia"/>
          <w:kern w:val="0"/>
          <w:sz w:val="30"/>
          <w:szCs w:val="30"/>
        </w:rPr>
        <w:t>万元，主要用于公益电影放映、剧院</w:t>
      </w:r>
      <w:r w:rsidR="00485BEE">
        <w:rPr>
          <w:rFonts w:ascii="仿宋" w:eastAsia="仿宋" w:hAnsi="仿宋" w:cs="宋体" w:hint="eastAsia"/>
          <w:kern w:val="0"/>
          <w:sz w:val="30"/>
          <w:szCs w:val="30"/>
        </w:rPr>
        <w:t>开支</w:t>
      </w:r>
      <w:r w:rsidR="00485BEE">
        <w:rPr>
          <w:rFonts w:ascii="仿宋" w:eastAsia="仿宋" w:hAnsi="仿宋" w:cs="宋体" w:hint="eastAsia"/>
          <w:kern w:val="0"/>
          <w:sz w:val="30"/>
          <w:szCs w:val="30"/>
        </w:rPr>
        <w:lastRenderedPageBreak/>
        <w:t>等；其他零星项目5</w:t>
      </w:r>
      <w:r w:rsidR="00485BEE">
        <w:rPr>
          <w:rFonts w:ascii="仿宋" w:eastAsia="仿宋" w:hAnsi="仿宋" w:cs="宋体"/>
          <w:kern w:val="0"/>
          <w:sz w:val="30"/>
          <w:szCs w:val="30"/>
        </w:rPr>
        <w:t>0.12</w:t>
      </w:r>
      <w:r w:rsidR="00485BEE">
        <w:rPr>
          <w:rFonts w:ascii="仿宋" w:eastAsia="仿宋" w:hAnsi="仿宋" w:cs="宋体" w:hint="eastAsia"/>
          <w:kern w:val="0"/>
          <w:sz w:val="30"/>
          <w:szCs w:val="30"/>
        </w:rPr>
        <w:t>万元，主要用于保障全市文化旅游广电体育事业开展。</w:t>
      </w:r>
    </w:p>
    <w:p w:rsidR="0063031B" w:rsidRPr="00F25A78" w:rsidRDefault="000E63F5" w:rsidP="00A621C2">
      <w:pPr>
        <w:adjustRightInd w:val="0"/>
        <w:snapToGrid w:val="0"/>
        <w:spacing w:line="520" w:lineRule="exact"/>
        <w:ind w:firstLine="720"/>
        <w:rPr>
          <w:rFonts w:ascii="Times New Roman" w:eastAsia="仿宋_GB2312" w:hAnsi="Times New Roman" w:cs="Times New Roman"/>
          <w:sz w:val="32"/>
          <w:szCs w:val="32"/>
        </w:rPr>
      </w:pPr>
      <w:r w:rsidRPr="00F25A78">
        <w:rPr>
          <w:rFonts w:ascii="仿宋" w:eastAsia="仿宋" w:hAnsi="仿宋" w:cs="宋体" w:hint="eastAsia"/>
          <w:kern w:val="0"/>
          <w:sz w:val="30"/>
          <w:szCs w:val="30"/>
        </w:rPr>
        <w:t>3、</w:t>
      </w:r>
      <w:r w:rsidR="0063031B" w:rsidRPr="00F25A78">
        <w:rPr>
          <w:rFonts w:ascii="Times New Roman" w:eastAsia="仿宋_GB2312" w:hAnsi="Times New Roman" w:cs="Times New Roman" w:hint="eastAsia"/>
          <w:sz w:val="32"/>
          <w:szCs w:val="32"/>
        </w:rPr>
        <w:t>项目资金管理情况</w:t>
      </w:r>
    </w:p>
    <w:p w:rsidR="000E63F5" w:rsidRPr="00F25A78" w:rsidRDefault="000E63F5" w:rsidP="00A621C2">
      <w:pPr>
        <w:spacing w:line="520" w:lineRule="exact"/>
        <w:ind w:firstLine="601"/>
        <w:rPr>
          <w:rFonts w:ascii="仿宋" w:eastAsia="仿宋" w:hAnsi="仿宋" w:cs="宋体"/>
          <w:kern w:val="0"/>
          <w:sz w:val="30"/>
          <w:szCs w:val="30"/>
        </w:rPr>
      </w:pPr>
      <w:r w:rsidRPr="00F25A78">
        <w:rPr>
          <w:rFonts w:ascii="仿宋" w:eastAsia="仿宋" w:hAnsi="仿宋" w:cs="宋体" w:hint="eastAsia"/>
          <w:kern w:val="0"/>
          <w:sz w:val="30"/>
          <w:szCs w:val="30"/>
        </w:rPr>
        <w:t>我局按照市财政的要求，严格</w:t>
      </w:r>
      <w:r w:rsidR="00541C1B" w:rsidRPr="00F25A78">
        <w:rPr>
          <w:rFonts w:ascii="仿宋" w:eastAsia="仿宋" w:hAnsi="仿宋" w:cs="宋体" w:hint="eastAsia"/>
          <w:kern w:val="0"/>
          <w:sz w:val="30"/>
          <w:szCs w:val="30"/>
        </w:rPr>
        <w:t>按照财经纪律，</w:t>
      </w:r>
      <w:r w:rsidRPr="00F25A78">
        <w:rPr>
          <w:rFonts w:ascii="仿宋" w:eastAsia="仿宋" w:hAnsi="仿宋" w:cs="宋体" w:hint="eastAsia"/>
          <w:kern w:val="0"/>
          <w:sz w:val="30"/>
          <w:szCs w:val="30"/>
        </w:rPr>
        <w:t>执行财政支出计划，执行情况良好。</w:t>
      </w:r>
    </w:p>
    <w:p w:rsidR="000E63F5" w:rsidRPr="00F25A78" w:rsidRDefault="000E63F5" w:rsidP="00A621C2">
      <w:pPr>
        <w:spacing w:line="520" w:lineRule="exact"/>
        <w:ind w:firstLine="601"/>
        <w:rPr>
          <w:rFonts w:ascii="仿宋" w:eastAsia="仿宋" w:hAnsi="仿宋" w:cs="宋体"/>
          <w:kern w:val="0"/>
          <w:sz w:val="30"/>
          <w:szCs w:val="30"/>
        </w:rPr>
      </w:pPr>
      <w:r w:rsidRPr="00F25A78">
        <w:rPr>
          <w:rFonts w:ascii="仿宋" w:eastAsia="仿宋" w:hAnsi="仿宋" w:cs="宋体" w:hint="eastAsia"/>
          <w:kern w:val="0"/>
          <w:sz w:val="30"/>
          <w:szCs w:val="30"/>
        </w:rPr>
        <w:t>20</w:t>
      </w:r>
      <w:r w:rsidR="00C157BC" w:rsidRPr="00F25A78">
        <w:rPr>
          <w:rFonts w:ascii="仿宋" w:eastAsia="仿宋" w:hAnsi="仿宋" w:cs="宋体"/>
          <w:kern w:val="0"/>
          <w:sz w:val="30"/>
          <w:szCs w:val="30"/>
        </w:rPr>
        <w:t>2</w:t>
      </w:r>
      <w:r w:rsidR="00F03D61" w:rsidRPr="00F25A78">
        <w:rPr>
          <w:rFonts w:ascii="仿宋" w:eastAsia="仿宋" w:hAnsi="仿宋" w:cs="宋体"/>
          <w:kern w:val="0"/>
          <w:sz w:val="30"/>
          <w:szCs w:val="30"/>
        </w:rPr>
        <w:t>1</w:t>
      </w:r>
      <w:r w:rsidRPr="00F25A78">
        <w:rPr>
          <w:rFonts w:ascii="仿宋" w:eastAsia="仿宋" w:hAnsi="仿宋" w:cs="宋体" w:hint="eastAsia"/>
          <w:kern w:val="0"/>
          <w:sz w:val="30"/>
          <w:szCs w:val="30"/>
        </w:rPr>
        <w:t>年一般公共服务支出</w:t>
      </w:r>
      <w:r w:rsidR="00F25A78" w:rsidRPr="00F25A78">
        <w:rPr>
          <w:rFonts w:ascii="仿宋" w:eastAsia="仿宋" w:hAnsi="仿宋" w:cs="宋体"/>
          <w:kern w:val="0"/>
          <w:sz w:val="30"/>
          <w:szCs w:val="30"/>
        </w:rPr>
        <w:t>1.82</w:t>
      </w:r>
      <w:r w:rsidRPr="00F25A78">
        <w:rPr>
          <w:rFonts w:ascii="仿宋" w:eastAsia="仿宋" w:hAnsi="仿宋" w:cs="宋体" w:hint="eastAsia"/>
          <w:kern w:val="0"/>
          <w:sz w:val="30"/>
          <w:szCs w:val="30"/>
        </w:rPr>
        <w:t>万元，主要用于</w:t>
      </w:r>
      <w:r w:rsidR="00C22F1B" w:rsidRPr="00F25A78">
        <w:rPr>
          <w:rFonts w:ascii="仿宋" w:eastAsia="仿宋" w:hAnsi="仿宋" w:cs="宋体" w:hint="eastAsia"/>
          <w:kern w:val="0"/>
          <w:sz w:val="30"/>
          <w:szCs w:val="30"/>
        </w:rPr>
        <w:t>两新组织党组织建设；</w:t>
      </w:r>
      <w:r w:rsidR="00F25A78" w:rsidRPr="00F25A78">
        <w:rPr>
          <w:rFonts w:ascii="仿宋" w:eastAsia="仿宋" w:hAnsi="仿宋" w:cs="宋体" w:hint="eastAsia"/>
          <w:kern w:val="0"/>
          <w:sz w:val="30"/>
          <w:szCs w:val="30"/>
        </w:rPr>
        <w:t>科学技术支出1</w:t>
      </w:r>
      <w:r w:rsidR="00F25A78" w:rsidRPr="00F25A78">
        <w:rPr>
          <w:rFonts w:ascii="仿宋" w:eastAsia="仿宋" w:hAnsi="仿宋" w:cs="宋体"/>
          <w:kern w:val="0"/>
          <w:sz w:val="30"/>
          <w:szCs w:val="30"/>
        </w:rPr>
        <w:t>.88</w:t>
      </w:r>
      <w:r w:rsidR="00F25A78" w:rsidRPr="00F25A78">
        <w:rPr>
          <w:rFonts w:ascii="仿宋" w:eastAsia="仿宋" w:hAnsi="仿宋" w:cs="宋体" w:hint="eastAsia"/>
          <w:kern w:val="0"/>
          <w:sz w:val="30"/>
          <w:szCs w:val="30"/>
        </w:rPr>
        <w:t>万元，主要用于图书馆科普基地建设支出等；公共安全支出1</w:t>
      </w:r>
      <w:r w:rsidR="00F25A78" w:rsidRPr="00F25A78">
        <w:rPr>
          <w:rFonts w:ascii="仿宋" w:eastAsia="仿宋" w:hAnsi="仿宋" w:cs="宋体"/>
          <w:kern w:val="0"/>
          <w:sz w:val="30"/>
          <w:szCs w:val="30"/>
        </w:rPr>
        <w:t>0</w:t>
      </w:r>
      <w:r w:rsidR="00F25A78" w:rsidRPr="00F25A78">
        <w:rPr>
          <w:rFonts w:ascii="仿宋" w:eastAsia="仿宋" w:hAnsi="仿宋" w:cs="宋体" w:hint="eastAsia"/>
          <w:kern w:val="0"/>
          <w:sz w:val="30"/>
          <w:szCs w:val="30"/>
        </w:rPr>
        <w:t>万元，主要用于文化旅游市场扫黑除恶支出；</w:t>
      </w:r>
      <w:r w:rsidRPr="00F25A78">
        <w:rPr>
          <w:rFonts w:ascii="仿宋" w:eastAsia="仿宋" w:hAnsi="仿宋" w:cs="宋体" w:hint="eastAsia"/>
          <w:kern w:val="0"/>
          <w:sz w:val="30"/>
          <w:szCs w:val="30"/>
        </w:rPr>
        <w:t>文化</w:t>
      </w:r>
      <w:r w:rsidR="00541C1B" w:rsidRPr="00F25A78">
        <w:rPr>
          <w:rFonts w:ascii="仿宋" w:eastAsia="仿宋" w:hAnsi="仿宋" w:cs="宋体" w:hint="eastAsia"/>
          <w:kern w:val="0"/>
          <w:sz w:val="30"/>
          <w:szCs w:val="30"/>
        </w:rPr>
        <w:t>旅游</w:t>
      </w:r>
      <w:r w:rsidRPr="00F25A78">
        <w:rPr>
          <w:rFonts w:ascii="仿宋" w:eastAsia="仿宋" w:hAnsi="仿宋" w:cs="宋体" w:hint="eastAsia"/>
          <w:kern w:val="0"/>
          <w:sz w:val="30"/>
          <w:szCs w:val="30"/>
        </w:rPr>
        <w:t>体育与传媒支出</w:t>
      </w:r>
      <w:r w:rsidR="00F25A78" w:rsidRPr="00F25A78">
        <w:rPr>
          <w:rFonts w:ascii="仿宋" w:eastAsia="仿宋" w:hAnsi="仿宋" w:cs="宋体"/>
          <w:kern w:val="0"/>
          <w:sz w:val="30"/>
          <w:szCs w:val="30"/>
        </w:rPr>
        <w:t>4869.38</w:t>
      </w:r>
      <w:r w:rsidRPr="00F25A78">
        <w:rPr>
          <w:rFonts w:ascii="仿宋" w:eastAsia="仿宋" w:hAnsi="仿宋" w:cs="宋体" w:hint="eastAsia"/>
          <w:kern w:val="0"/>
          <w:sz w:val="30"/>
          <w:szCs w:val="30"/>
        </w:rPr>
        <w:t>万元，主要用于基本工资、津补贴、奖金、绩效工资等人员经费支出，以及保证机关、文化馆、图书馆正常运转产生的费用，文艺表演、艺术创作费用，文化市场监督检查费用，文物保护费用，举办体育赛事活动费用，公益电影放映及对城市影院和电影事业发展的补助，文化宣传和交流活动产生的费用</w:t>
      </w:r>
      <w:r w:rsidR="00541C1B" w:rsidRPr="00F25A78">
        <w:rPr>
          <w:rFonts w:ascii="仿宋" w:eastAsia="仿宋" w:hAnsi="仿宋" w:cs="宋体" w:hint="eastAsia"/>
          <w:kern w:val="0"/>
          <w:sz w:val="30"/>
          <w:szCs w:val="30"/>
        </w:rPr>
        <w:t>、开展旅游宣传过程中的印刷、差旅、租赁、会议，旅游行业培训，对旅游开发项目和企业的补助等</w:t>
      </w:r>
      <w:r w:rsidRPr="00F25A78">
        <w:rPr>
          <w:rFonts w:ascii="仿宋" w:eastAsia="仿宋" w:hAnsi="仿宋" w:cs="宋体" w:hint="eastAsia"/>
          <w:kern w:val="0"/>
          <w:sz w:val="30"/>
          <w:szCs w:val="30"/>
        </w:rPr>
        <w:t>等</w:t>
      </w:r>
      <w:r w:rsidR="00C22F1B" w:rsidRPr="00F25A78">
        <w:rPr>
          <w:rFonts w:ascii="仿宋" w:eastAsia="仿宋" w:hAnsi="仿宋" w:cs="宋体" w:hint="eastAsia"/>
          <w:kern w:val="0"/>
          <w:sz w:val="30"/>
          <w:szCs w:val="30"/>
        </w:rPr>
        <w:t>；</w:t>
      </w:r>
      <w:r w:rsidRPr="00F25A78">
        <w:rPr>
          <w:rFonts w:ascii="仿宋" w:eastAsia="仿宋" w:hAnsi="仿宋" w:cs="宋体" w:hint="eastAsia"/>
          <w:kern w:val="0"/>
          <w:sz w:val="30"/>
          <w:szCs w:val="30"/>
        </w:rPr>
        <w:t>20</w:t>
      </w:r>
      <w:r w:rsidR="00C157BC" w:rsidRPr="00F25A78">
        <w:rPr>
          <w:rFonts w:ascii="仿宋" w:eastAsia="仿宋" w:hAnsi="仿宋" w:cs="宋体"/>
          <w:kern w:val="0"/>
          <w:sz w:val="30"/>
          <w:szCs w:val="30"/>
        </w:rPr>
        <w:t>2</w:t>
      </w:r>
      <w:r w:rsidR="00F25A78" w:rsidRPr="00F25A78">
        <w:rPr>
          <w:rFonts w:ascii="仿宋" w:eastAsia="仿宋" w:hAnsi="仿宋" w:cs="宋体"/>
          <w:kern w:val="0"/>
          <w:sz w:val="30"/>
          <w:szCs w:val="30"/>
        </w:rPr>
        <w:t>1</w:t>
      </w:r>
      <w:r w:rsidRPr="00F25A78">
        <w:rPr>
          <w:rFonts w:ascii="仿宋" w:eastAsia="仿宋" w:hAnsi="仿宋" w:cs="宋体" w:hint="eastAsia"/>
          <w:kern w:val="0"/>
          <w:sz w:val="30"/>
          <w:szCs w:val="30"/>
        </w:rPr>
        <w:t>年社会保障和就业支出</w:t>
      </w:r>
      <w:r w:rsidR="00F25A78" w:rsidRPr="00F25A78">
        <w:rPr>
          <w:rFonts w:ascii="仿宋" w:eastAsia="仿宋" w:hAnsi="仿宋" w:cs="宋体"/>
          <w:kern w:val="0"/>
          <w:sz w:val="30"/>
          <w:szCs w:val="30"/>
        </w:rPr>
        <w:t>158.87</w:t>
      </w:r>
      <w:r w:rsidRPr="00F25A78">
        <w:rPr>
          <w:rFonts w:ascii="仿宋" w:eastAsia="仿宋" w:hAnsi="仿宋" w:cs="宋体" w:hint="eastAsia"/>
          <w:kern w:val="0"/>
          <w:sz w:val="30"/>
          <w:szCs w:val="30"/>
        </w:rPr>
        <w:t>万元，主要用于单位职工养老保险、职业年金缴纳，离退休人员费用，抚恤金发放等</w:t>
      </w:r>
      <w:r w:rsidR="00C22F1B" w:rsidRPr="00F25A78">
        <w:rPr>
          <w:rFonts w:ascii="仿宋" w:eastAsia="仿宋" w:hAnsi="仿宋" w:cs="宋体" w:hint="eastAsia"/>
          <w:kern w:val="0"/>
          <w:sz w:val="30"/>
          <w:szCs w:val="30"/>
        </w:rPr>
        <w:t>；</w:t>
      </w:r>
      <w:r w:rsidRPr="00F25A78">
        <w:rPr>
          <w:rFonts w:ascii="仿宋" w:eastAsia="仿宋" w:hAnsi="仿宋" w:cs="宋体" w:hint="eastAsia"/>
          <w:kern w:val="0"/>
          <w:sz w:val="30"/>
          <w:szCs w:val="30"/>
        </w:rPr>
        <w:t>20</w:t>
      </w:r>
      <w:r w:rsidR="00C157BC" w:rsidRPr="00F25A78">
        <w:rPr>
          <w:rFonts w:ascii="仿宋" w:eastAsia="仿宋" w:hAnsi="仿宋" w:cs="宋体"/>
          <w:kern w:val="0"/>
          <w:sz w:val="30"/>
          <w:szCs w:val="30"/>
        </w:rPr>
        <w:t>2</w:t>
      </w:r>
      <w:r w:rsidR="00F25A78" w:rsidRPr="00F25A78">
        <w:rPr>
          <w:rFonts w:ascii="仿宋" w:eastAsia="仿宋" w:hAnsi="仿宋" w:cs="宋体"/>
          <w:kern w:val="0"/>
          <w:sz w:val="30"/>
          <w:szCs w:val="30"/>
        </w:rPr>
        <w:t>1</w:t>
      </w:r>
      <w:r w:rsidRPr="00F25A78">
        <w:rPr>
          <w:rFonts w:ascii="仿宋" w:eastAsia="仿宋" w:hAnsi="仿宋" w:cs="宋体" w:hint="eastAsia"/>
          <w:kern w:val="0"/>
          <w:sz w:val="30"/>
          <w:szCs w:val="30"/>
        </w:rPr>
        <w:t>年医疗卫生与计划生育支出</w:t>
      </w:r>
      <w:r w:rsidR="00F25A78" w:rsidRPr="00F25A78">
        <w:rPr>
          <w:rFonts w:ascii="仿宋" w:eastAsia="仿宋" w:hAnsi="仿宋" w:cs="宋体"/>
          <w:kern w:val="0"/>
          <w:sz w:val="30"/>
          <w:szCs w:val="30"/>
        </w:rPr>
        <w:t>76.07</w:t>
      </w:r>
      <w:r w:rsidRPr="00F25A78">
        <w:rPr>
          <w:rFonts w:ascii="仿宋" w:eastAsia="仿宋" w:hAnsi="仿宋" w:cs="宋体" w:hint="eastAsia"/>
          <w:kern w:val="0"/>
          <w:sz w:val="30"/>
          <w:szCs w:val="30"/>
        </w:rPr>
        <w:t>万元，主要用于单位职工医疗保险及医疗补助</w:t>
      </w:r>
      <w:r w:rsidR="00C22F1B" w:rsidRPr="00F25A78">
        <w:rPr>
          <w:rFonts w:ascii="仿宋" w:eastAsia="仿宋" w:hAnsi="仿宋" w:cs="宋体" w:hint="eastAsia"/>
          <w:kern w:val="0"/>
          <w:sz w:val="30"/>
          <w:szCs w:val="30"/>
        </w:rPr>
        <w:t>；</w:t>
      </w:r>
      <w:r w:rsidRPr="00F25A78">
        <w:rPr>
          <w:rFonts w:ascii="仿宋" w:eastAsia="仿宋" w:hAnsi="仿宋" w:cs="宋体" w:hint="eastAsia"/>
          <w:kern w:val="0"/>
          <w:sz w:val="30"/>
          <w:szCs w:val="30"/>
        </w:rPr>
        <w:t>20</w:t>
      </w:r>
      <w:r w:rsidR="00C157BC" w:rsidRPr="00F25A78">
        <w:rPr>
          <w:rFonts w:ascii="仿宋" w:eastAsia="仿宋" w:hAnsi="仿宋" w:cs="宋体"/>
          <w:kern w:val="0"/>
          <w:sz w:val="30"/>
          <w:szCs w:val="30"/>
        </w:rPr>
        <w:t>2</w:t>
      </w:r>
      <w:r w:rsidR="00F25A78" w:rsidRPr="00F25A78">
        <w:rPr>
          <w:rFonts w:ascii="仿宋" w:eastAsia="仿宋" w:hAnsi="仿宋" w:cs="宋体"/>
          <w:kern w:val="0"/>
          <w:sz w:val="30"/>
          <w:szCs w:val="30"/>
        </w:rPr>
        <w:t>1</w:t>
      </w:r>
      <w:r w:rsidRPr="00F25A78">
        <w:rPr>
          <w:rFonts w:ascii="仿宋" w:eastAsia="仿宋" w:hAnsi="仿宋" w:cs="宋体" w:hint="eastAsia"/>
          <w:kern w:val="0"/>
          <w:sz w:val="30"/>
          <w:szCs w:val="30"/>
        </w:rPr>
        <w:t>年住房保障支出</w:t>
      </w:r>
      <w:r w:rsidR="00F25A78" w:rsidRPr="00F25A78">
        <w:rPr>
          <w:rFonts w:ascii="仿宋" w:eastAsia="仿宋" w:hAnsi="仿宋" w:cs="宋体"/>
          <w:kern w:val="0"/>
          <w:sz w:val="30"/>
          <w:szCs w:val="30"/>
        </w:rPr>
        <w:t>80.99</w:t>
      </w:r>
      <w:r w:rsidRPr="00F25A78">
        <w:rPr>
          <w:rFonts w:ascii="仿宋" w:eastAsia="仿宋" w:hAnsi="仿宋" w:cs="宋体" w:hint="eastAsia"/>
          <w:kern w:val="0"/>
          <w:sz w:val="30"/>
          <w:szCs w:val="30"/>
        </w:rPr>
        <w:t>万元，主要用于缴纳职工住房公积金</w:t>
      </w:r>
      <w:r w:rsidR="00C22F1B" w:rsidRPr="00F25A78">
        <w:rPr>
          <w:rFonts w:ascii="仿宋" w:eastAsia="仿宋" w:hAnsi="仿宋" w:cs="宋体" w:hint="eastAsia"/>
          <w:kern w:val="0"/>
          <w:sz w:val="30"/>
          <w:szCs w:val="30"/>
        </w:rPr>
        <w:t>；</w:t>
      </w:r>
      <w:r w:rsidRPr="00F25A78">
        <w:rPr>
          <w:rFonts w:ascii="仿宋" w:eastAsia="仿宋" w:hAnsi="仿宋" w:cs="宋体" w:hint="eastAsia"/>
          <w:kern w:val="0"/>
          <w:sz w:val="30"/>
          <w:szCs w:val="30"/>
        </w:rPr>
        <w:t>20</w:t>
      </w:r>
      <w:r w:rsidR="00C157BC" w:rsidRPr="00F25A78">
        <w:rPr>
          <w:rFonts w:ascii="仿宋" w:eastAsia="仿宋" w:hAnsi="仿宋" w:cs="宋体"/>
          <w:kern w:val="0"/>
          <w:sz w:val="30"/>
          <w:szCs w:val="30"/>
        </w:rPr>
        <w:t>2</w:t>
      </w:r>
      <w:r w:rsidR="00F25A78" w:rsidRPr="00F25A78">
        <w:rPr>
          <w:rFonts w:ascii="仿宋" w:eastAsia="仿宋" w:hAnsi="仿宋" w:cs="宋体"/>
          <w:kern w:val="0"/>
          <w:sz w:val="30"/>
          <w:szCs w:val="30"/>
        </w:rPr>
        <w:t>1</w:t>
      </w:r>
      <w:r w:rsidRPr="00F25A78">
        <w:rPr>
          <w:rFonts w:ascii="仿宋" w:eastAsia="仿宋" w:hAnsi="仿宋" w:cs="宋体" w:hint="eastAsia"/>
          <w:kern w:val="0"/>
          <w:sz w:val="30"/>
          <w:szCs w:val="30"/>
        </w:rPr>
        <w:t>年其他支出</w:t>
      </w:r>
      <w:r w:rsidR="00F25A78" w:rsidRPr="00F25A78">
        <w:rPr>
          <w:rFonts w:ascii="仿宋" w:eastAsia="仿宋" w:hAnsi="仿宋" w:cs="宋体"/>
          <w:kern w:val="0"/>
          <w:sz w:val="30"/>
          <w:szCs w:val="30"/>
        </w:rPr>
        <w:t>375.41</w:t>
      </w:r>
      <w:r w:rsidR="00541C1B" w:rsidRPr="00F25A78">
        <w:rPr>
          <w:rFonts w:ascii="仿宋" w:eastAsia="仿宋" w:hAnsi="仿宋" w:cs="宋体" w:hint="eastAsia"/>
          <w:kern w:val="0"/>
          <w:sz w:val="30"/>
          <w:szCs w:val="30"/>
        </w:rPr>
        <w:t>万元，主要</w:t>
      </w:r>
      <w:r w:rsidRPr="00F25A78">
        <w:rPr>
          <w:rFonts w:ascii="仿宋" w:eastAsia="仿宋" w:hAnsi="仿宋" w:cs="宋体" w:hint="eastAsia"/>
          <w:kern w:val="0"/>
          <w:sz w:val="30"/>
          <w:szCs w:val="30"/>
        </w:rPr>
        <w:t>用于</w:t>
      </w:r>
      <w:r w:rsidR="00C22F1B" w:rsidRPr="00F25A78">
        <w:rPr>
          <w:rFonts w:ascii="仿宋" w:eastAsia="仿宋" w:hAnsi="仿宋" w:cs="宋体" w:hint="eastAsia"/>
          <w:kern w:val="0"/>
          <w:sz w:val="30"/>
          <w:szCs w:val="30"/>
        </w:rPr>
        <w:t>全民健身活动开展、器材采购、协会扶植</w:t>
      </w:r>
      <w:r w:rsidR="00F25A78" w:rsidRPr="00F25A78">
        <w:rPr>
          <w:rFonts w:ascii="仿宋" w:eastAsia="仿宋" w:hAnsi="仿宋" w:cs="宋体" w:hint="eastAsia"/>
          <w:kern w:val="0"/>
          <w:sz w:val="30"/>
          <w:szCs w:val="30"/>
        </w:rPr>
        <w:t>、社区智慧健身驿站建设</w:t>
      </w:r>
      <w:r w:rsidR="00C22F1B" w:rsidRPr="00F25A78">
        <w:rPr>
          <w:rFonts w:ascii="仿宋" w:eastAsia="仿宋" w:hAnsi="仿宋" w:cs="宋体" w:hint="eastAsia"/>
          <w:kern w:val="0"/>
          <w:sz w:val="30"/>
          <w:szCs w:val="30"/>
        </w:rPr>
        <w:t>等</w:t>
      </w:r>
      <w:r w:rsidRPr="00F25A78">
        <w:rPr>
          <w:rFonts w:ascii="仿宋" w:eastAsia="仿宋" w:hAnsi="仿宋" w:cs="宋体" w:hint="eastAsia"/>
          <w:kern w:val="0"/>
          <w:sz w:val="30"/>
          <w:szCs w:val="30"/>
        </w:rPr>
        <w:t>。</w:t>
      </w:r>
    </w:p>
    <w:p w:rsidR="00541C1B" w:rsidRPr="00AB5A52" w:rsidRDefault="00541C1B" w:rsidP="00A621C2">
      <w:pPr>
        <w:spacing w:line="520" w:lineRule="exact"/>
        <w:ind w:left="180" w:firstLineChars="200" w:firstLine="640"/>
        <w:rPr>
          <w:b/>
          <w:sz w:val="32"/>
          <w:szCs w:val="32"/>
        </w:rPr>
      </w:pPr>
      <w:r w:rsidRPr="00AB5A52">
        <w:rPr>
          <w:rFonts w:hint="eastAsia"/>
          <w:b/>
          <w:sz w:val="32"/>
          <w:szCs w:val="32"/>
        </w:rPr>
        <w:t>三、部门项目组织实施情况</w:t>
      </w:r>
    </w:p>
    <w:p w:rsidR="00541C1B" w:rsidRPr="00AB5A52" w:rsidRDefault="00541C1B" w:rsidP="00A621C2">
      <w:pPr>
        <w:spacing w:line="520" w:lineRule="exact"/>
        <w:ind w:firstLine="601"/>
        <w:rPr>
          <w:rFonts w:ascii="仿宋" w:eastAsia="仿宋" w:hAnsi="仿宋" w:cs="宋体"/>
          <w:kern w:val="0"/>
          <w:sz w:val="30"/>
          <w:szCs w:val="30"/>
        </w:rPr>
      </w:pPr>
      <w:r w:rsidRPr="00AB5A52">
        <w:rPr>
          <w:rFonts w:ascii="仿宋" w:eastAsia="仿宋" w:hAnsi="仿宋" w:cs="宋体" w:hint="eastAsia"/>
          <w:kern w:val="0"/>
          <w:sz w:val="30"/>
          <w:szCs w:val="30"/>
        </w:rPr>
        <w:t>（一）、2</w:t>
      </w:r>
      <w:r w:rsidRPr="00AB5A52">
        <w:rPr>
          <w:rFonts w:ascii="仿宋" w:eastAsia="仿宋" w:hAnsi="仿宋" w:cs="宋体"/>
          <w:kern w:val="0"/>
          <w:sz w:val="30"/>
          <w:szCs w:val="30"/>
        </w:rPr>
        <w:t>0</w:t>
      </w:r>
      <w:r w:rsidR="00C22F1B" w:rsidRPr="00AB5A52">
        <w:rPr>
          <w:rFonts w:ascii="仿宋" w:eastAsia="仿宋" w:hAnsi="仿宋" w:cs="宋体"/>
          <w:kern w:val="0"/>
          <w:sz w:val="30"/>
          <w:szCs w:val="30"/>
        </w:rPr>
        <w:t>2</w:t>
      </w:r>
      <w:r w:rsidR="00AB5A52" w:rsidRPr="00AB5A52">
        <w:rPr>
          <w:rFonts w:ascii="仿宋" w:eastAsia="仿宋" w:hAnsi="仿宋" w:cs="宋体"/>
          <w:kern w:val="0"/>
          <w:sz w:val="30"/>
          <w:szCs w:val="30"/>
        </w:rPr>
        <w:t>1</w:t>
      </w:r>
      <w:r w:rsidRPr="00AB5A52">
        <w:rPr>
          <w:rFonts w:ascii="仿宋" w:eastAsia="仿宋" w:hAnsi="仿宋" w:cs="宋体" w:hint="eastAsia"/>
          <w:kern w:val="0"/>
          <w:sz w:val="30"/>
          <w:szCs w:val="30"/>
        </w:rPr>
        <w:t>年共计</w:t>
      </w:r>
      <w:r w:rsidR="008E3A9F" w:rsidRPr="00AB5A52">
        <w:rPr>
          <w:rFonts w:ascii="仿宋" w:eastAsia="仿宋" w:hAnsi="仿宋" w:cs="宋体" w:hint="eastAsia"/>
          <w:kern w:val="0"/>
          <w:sz w:val="30"/>
          <w:szCs w:val="30"/>
        </w:rPr>
        <w:t>政府采购项目</w:t>
      </w:r>
      <w:r w:rsidR="00AB5A52" w:rsidRPr="00AB5A52">
        <w:rPr>
          <w:rFonts w:ascii="仿宋" w:eastAsia="仿宋" w:hAnsi="仿宋" w:cs="宋体"/>
          <w:kern w:val="0"/>
          <w:sz w:val="30"/>
          <w:szCs w:val="30"/>
        </w:rPr>
        <w:t>10</w:t>
      </w:r>
      <w:r w:rsidR="008E3A9F" w:rsidRPr="00AB5A52">
        <w:rPr>
          <w:rFonts w:ascii="仿宋" w:eastAsia="仿宋" w:hAnsi="仿宋" w:cs="宋体" w:hint="eastAsia"/>
          <w:kern w:val="0"/>
          <w:sz w:val="30"/>
          <w:szCs w:val="30"/>
        </w:rPr>
        <w:t>个，涉及资金</w:t>
      </w:r>
      <w:r w:rsidR="00AB5A52" w:rsidRPr="00AB5A52">
        <w:rPr>
          <w:rFonts w:ascii="仿宋" w:eastAsia="仿宋" w:hAnsi="仿宋" w:cs="宋体"/>
          <w:kern w:val="0"/>
          <w:sz w:val="30"/>
          <w:szCs w:val="30"/>
        </w:rPr>
        <w:t>1141.78</w:t>
      </w:r>
      <w:r w:rsidR="008E3A9F" w:rsidRPr="00AB5A52">
        <w:rPr>
          <w:rFonts w:ascii="仿宋" w:eastAsia="仿宋" w:hAnsi="仿宋" w:cs="宋体" w:hint="eastAsia"/>
          <w:kern w:val="0"/>
          <w:sz w:val="30"/>
          <w:szCs w:val="30"/>
        </w:rPr>
        <w:t>万元，</w:t>
      </w:r>
      <w:proofErr w:type="gramStart"/>
      <w:r w:rsidR="008E3A9F" w:rsidRPr="00AB5A52">
        <w:rPr>
          <w:rFonts w:ascii="仿宋" w:eastAsia="仿宋" w:hAnsi="仿宋" w:cs="宋体" w:hint="eastAsia"/>
          <w:kern w:val="0"/>
          <w:sz w:val="30"/>
          <w:szCs w:val="30"/>
        </w:rPr>
        <w:t>其中服务</w:t>
      </w:r>
      <w:proofErr w:type="gramEnd"/>
      <w:r w:rsidR="008E3A9F" w:rsidRPr="00AB5A52">
        <w:rPr>
          <w:rFonts w:ascii="仿宋" w:eastAsia="仿宋" w:hAnsi="仿宋" w:cs="宋体" w:hint="eastAsia"/>
          <w:kern w:val="0"/>
          <w:sz w:val="30"/>
          <w:szCs w:val="30"/>
        </w:rPr>
        <w:t>采购</w:t>
      </w:r>
      <w:r w:rsidR="00AB5A52" w:rsidRPr="00AB5A52">
        <w:rPr>
          <w:rFonts w:ascii="仿宋" w:eastAsia="仿宋" w:hAnsi="仿宋" w:cs="宋体"/>
          <w:kern w:val="0"/>
          <w:sz w:val="30"/>
          <w:szCs w:val="30"/>
        </w:rPr>
        <w:t>1141.78</w:t>
      </w:r>
      <w:r w:rsidR="008E3A9F" w:rsidRPr="00AB5A52">
        <w:rPr>
          <w:rFonts w:ascii="仿宋" w:eastAsia="仿宋" w:hAnsi="仿宋" w:cs="宋体" w:hint="eastAsia"/>
          <w:kern w:val="0"/>
          <w:sz w:val="30"/>
          <w:szCs w:val="30"/>
        </w:rPr>
        <w:t>万元、</w:t>
      </w:r>
      <w:r w:rsidR="00C22F1B" w:rsidRPr="00AB5A52">
        <w:rPr>
          <w:rFonts w:ascii="仿宋" w:eastAsia="仿宋" w:hAnsi="仿宋" w:cs="宋体" w:hint="eastAsia"/>
          <w:kern w:val="0"/>
          <w:sz w:val="30"/>
          <w:szCs w:val="30"/>
        </w:rPr>
        <w:t>工程采购</w:t>
      </w:r>
      <w:r w:rsidR="00AB5A52" w:rsidRPr="00AB5A52">
        <w:rPr>
          <w:rFonts w:ascii="仿宋" w:eastAsia="仿宋" w:hAnsi="仿宋" w:cs="宋体"/>
          <w:kern w:val="0"/>
          <w:sz w:val="30"/>
          <w:szCs w:val="30"/>
        </w:rPr>
        <w:t>0</w:t>
      </w:r>
      <w:r w:rsidR="00C22F1B" w:rsidRPr="00AB5A52">
        <w:rPr>
          <w:rFonts w:ascii="仿宋" w:eastAsia="仿宋" w:hAnsi="仿宋" w:cs="宋体" w:hint="eastAsia"/>
          <w:kern w:val="0"/>
          <w:sz w:val="30"/>
          <w:szCs w:val="30"/>
        </w:rPr>
        <w:t>万元、</w:t>
      </w:r>
      <w:r w:rsidR="008E3A9F" w:rsidRPr="00AB5A52">
        <w:rPr>
          <w:rFonts w:ascii="仿宋" w:eastAsia="仿宋" w:hAnsi="仿宋" w:cs="宋体" w:hint="eastAsia"/>
          <w:kern w:val="0"/>
          <w:sz w:val="30"/>
          <w:szCs w:val="30"/>
        </w:rPr>
        <w:t>货物采购</w:t>
      </w:r>
      <w:r w:rsidR="00AB5A52" w:rsidRPr="00AB5A52">
        <w:rPr>
          <w:rFonts w:ascii="仿宋" w:eastAsia="仿宋" w:hAnsi="仿宋" w:cs="宋体"/>
          <w:kern w:val="0"/>
          <w:sz w:val="30"/>
          <w:szCs w:val="30"/>
        </w:rPr>
        <w:t>0</w:t>
      </w:r>
      <w:r w:rsidR="008E3A9F" w:rsidRPr="00AB5A52">
        <w:rPr>
          <w:rFonts w:ascii="仿宋" w:eastAsia="仿宋" w:hAnsi="仿宋" w:cs="宋体" w:hint="eastAsia"/>
          <w:kern w:val="0"/>
          <w:sz w:val="30"/>
          <w:szCs w:val="30"/>
        </w:rPr>
        <w:t>万</w:t>
      </w:r>
      <w:r w:rsidR="008E3A9F" w:rsidRPr="00AB5A52">
        <w:rPr>
          <w:rFonts w:ascii="仿宋" w:eastAsia="仿宋" w:hAnsi="仿宋" w:cs="宋体" w:hint="eastAsia"/>
          <w:kern w:val="0"/>
          <w:sz w:val="30"/>
          <w:szCs w:val="30"/>
        </w:rPr>
        <w:lastRenderedPageBreak/>
        <w:t>元。</w:t>
      </w:r>
    </w:p>
    <w:p w:rsidR="008E3A9F" w:rsidRPr="00AB5A52" w:rsidRDefault="008E3A9F" w:rsidP="00A621C2">
      <w:pPr>
        <w:spacing w:line="520" w:lineRule="exact"/>
        <w:ind w:firstLine="601"/>
        <w:rPr>
          <w:rFonts w:ascii="仿宋" w:eastAsia="仿宋" w:hAnsi="仿宋" w:cs="宋体"/>
          <w:kern w:val="0"/>
          <w:sz w:val="30"/>
          <w:szCs w:val="30"/>
        </w:rPr>
      </w:pPr>
      <w:r w:rsidRPr="00AB5A52">
        <w:rPr>
          <w:rFonts w:ascii="仿宋" w:eastAsia="仿宋" w:hAnsi="仿宋" w:cs="宋体" w:hint="eastAsia"/>
          <w:kern w:val="0"/>
          <w:sz w:val="30"/>
          <w:szCs w:val="30"/>
        </w:rPr>
        <w:t xml:space="preserve"> （二）、</w:t>
      </w:r>
      <w:r w:rsidR="00034857" w:rsidRPr="00AB5A52">
        <w:rPr>
          <w:rFonts w:ascii="仿宋" w:eastAsia="仿宋" w:hAnsi="仿宋" w:cs="宋体" w:hint="eastAsia"/>
          <w:kern w:val="0"/>
          <w:sz w:val="30"/>
          <w:szCs w:val="30"/>
        </w:rPr>
        <w:t>所有项目资金均根据上级各项专项资金管理办法及宁乡市文化旅游广电体育局财务管理办法执行，专款专用。并对所有项目从立项、审批、资金申请到项目预算、决算、验收均按财经制度严格要求。</w:t>
      </w:r>
    </w:p>
    <w:p w:rsidR="00034857" w:rsidRPr="00F25A78" w:rsidRDefault="00034857" w:rsidP="00A621C2">
      <w:pPr>
        <w:spacing w:line="520" w:lineRule="exact"/>
        <w:ind w:left="180" w:firstLineChars="200" w:firstLine="640"/>
        <w:rPr>
          <w:b/>
          <w:sz w:val="32"/>
          <w:szCs w:val="32"/>
        </w:rPr>
      </w:pPr>
      <w:r w:rsidRPr="00F25A78">
        <w:rPr>
          <w:rFonts w:hint="eastAsia"/>
          <w:b/>
          <w:sz w:val="32"/>
          <w:szCs w:val="32"/>
        </w:rPr>
        <w:t>四、资产管理情况</w:t>
      </w:r>
    </w:p>
    <w:p w:rsidR="00F22C0A" w:rsidRPr="00F25A78" w:rsidRDefault="00F22C0A" w:rsidP="00A621C2">
      <w:pPr>
        <w:spacing w:line="520" w:lineRule="exact"/>
        <w:ind w:firstLine="601"/>
        <w:rPr>
          <w:rFonts w:ascii="仿宋" w:eastAsia="仿宋" w:hAnsi="仿宋" w:cs="宋体"/>
          <w:kern w:val="0"/>
          <w:sz w:val="30"/>
          <w:szCs w:val="30"/>
        </w:rPr>
      </w:pPr>
      <w:r w:rsidRPr="00F25A78">
        <w:rPr>
          <w:rFonts w:ascii="仿宋" w:eastAsia="仿宋" w:hAnsi="仿宋" w:cs="宋体" w:hint="eastAsia"/>
          <w:kern w:val="0"/>
          <w:sz w:val="30"/>
          <w:szCs w:val="30"/>
        </w:rPr>
        <w:t>20</w:t>
      </w:r>
      <w:r w:rsidR="002F575A" w:rsidRPr="00F25A78">
        <w:rPr>
          <w:rFonts w:ascii="仿宋" w:eastAsia="仿宋" w:hAnsi="仿宋" w:cs="宋体"/>
          <w:kern w:val="0"/>
          <w:sz w:val="30"/>
          <w:szCs w:val="30"/>
        </w:rPr>
        <w:t>2</w:t>
      </w:r>
      <w:r w:rsidR="00F25A78" w:rsidRPr="00F25A78">
        <w:rPr>
          <w:rFonts w:ascii="仿宋" w:eastAsia="仿宋" w:hAnsi="仿宋" w:cs="宋体"/>
          <w:kern w:val="0"/>
          <w:sz w:val="30"/>
          <w:szCs w:val="30"/>
        </w:rPr>
        <w:t>1</w:t>
      </w:r>
      <w:r w:rsidRPr="00F25A78">
        <w:rPr>
          <w:rFonts w:ascii="仿宋" w:eastAsia="仿宋" w:hAnsi="仿宋" w:cs="宋体" w:hint="eastAsia"/>
          <w:kern w:val="0"/>
          <w:sz w:val="30"/>
          <w:szCs w:val="30"/>
        </w:rPr>
        <w:t>年度年末固定资产总额</w:t>
      </w:r>
      <w:r w:rsidR="00F25A78" w:rsidRPr="00F25A78">
        <w:rPr>
          <w:rFonts w:ascii="仿宋" w:eastAsia="仿宋" w:hAnsi="仿宋" w:cs="宋体"/>
          <w:kern w:val="0"/>
          <w:sz w:val="30"/>
          <w:szCs w:val="30"/>
        </w:rPr>
        <w:t>1126.9</w:t>
      </w:r>
      <w:r w:rsidRPr="00F25A78">
        <w:rPr>
          <w:rFonts w:ascii="仿宋" w:eastAsia="仿宋" w:hAnsi="仿宋" w:cs="宋体" w:hint="eastAsia"/>
          <w:kern w:val="0"/>
          <w:sz w:val="30"/>
          <w:szCs w:val="30"/>
        </w:rPr>
        <w:t>万元，</w:t>
      </w:r>
      <w:r w:rsidR="00F25A78" w:rsidRPr="00F25A78">
        <w:rPr>
          <w:rFonts w:ascii="仿宋" w:eastAsia="仿宋" w:hAnsi="仿宋" w:cs="宋体" w:hint="eastAsia"/>
          <w:kern w:val="0"/>
          <w:sz w:val="30"/>
          <w:szCs w:val="30"/>
        </w:rPr>
        <w:t>净值5</w:t>
      </w:r>
      <w:r w:rsidR="00F25A78" w:rsidRPr="00F25A78">
        <w:rPr>
          <w:rFonts w:ascii="仿宋" w:eastAsia="仿宋" w:hAnsi="仿宋" w:cs="宋体"/>
          <w:kern w:val="0"/>
          <w:sz w:val="30"/>
          <w:szCs w:val="30"/>
        </w:rPr>
        <w:t>91.53</w:t>
      </w:r>
      <w:r w:rsidR="00F25A78" w:rsidRPr="00F25A78">
        <w:rPr>
          <w:rFonts w:ascii="仿宋" w:eastAsia="仿宋" w:hAnsi="仿宋" w:cs="宋体" w:hint="eastAsia"/>
          <w:kern w:val="0"/>
          <w:sz w:val="30"/>
          <w:szCs w:val="30"/>
        </w:rPr>
        <w:t>万元。</w:t>
      </w:r>
      <w:r w:rsidRPr="00F25A78">
        <w:rPr>
          <w:rFonts w:ascii="仿宋" w:eastAsia="仿宋" w:hAnsi="仿宋" w:cs="宋体" w:hint="eastAsia"/>
          <w:kern w:val="0"/>
          <w:sz w:val="30"/>
          <w:szCs w:val="30"/>
        </w:rPr>
        <w:t>其中：车辆</w:t>
      </w:r>
      <w:r w:rsidR="00F25A78" w:rsidRPr="00F25A78">
        <w:rPr>
          <w:rFonts w:ascii="仿宋" w:eastAsia="仿宋" w:hAnsi="仿宋" w:cs="宋体"/>
          <w:kern w:val="0"/>
          <w:sz w:val="30"/>
          <w:szCs w:val="30"/>
        </w:rPr>
        <w:t>2</w:t>
      </w:r>
      <w:r w:rsidRPr="00F25A78">
        <w:rPr>
          <w:rFonts w:ascii="仿宋" w:eastAsia="仿宋" w:hAnsi="仿宋" w:cs="宋体" w:hint="eastAsia"/>
          <w:kern w:val="0"/>
          <w:sz w:val="30"/>
          <w:szCs w:val="30"/>
        </w:rPr>
        <w:t>辆</w:t>
      </w:r>
      <w:r w:rsidR="00F01595" w:rsidRPr="00F25A78">
        <w:rPr>
          <w:rFonts w:ascii="仿宋" w:eastAsia="仿宋" w:hAnsi="仿宋" w:cs="宋体" w:hint="eastAsia"/>
          <w:kern w:val="0"/>
          <w:sz w:val="30"/>
          <w:szCs w:val="30"/>
        </w:rPr>
        <w:t>，系图书馆流动服务车</w:t>
      </w:r>
      <w:r w:rsidR="00F25A78" w:rsidRPr="00F25A78">
        <w:rPr>
          <w:rFonts w:ascii="仿宋" w:eastAsia="仿宋" w:hAnsi="仿宋" w:cs="宋体" w:hint="eastAsia"/>
          <w:kern w:val="0"/>
          <w:sz w:val="30"/>
          <w:szCs w:val="30"/>
        </w:rPr>
        <w:t>一台、执法执勤用车一台</w:t>
      </w:r>
      <w:r w:rsidRPr="00F25A78">
        <w:rPr>
          <w:rFonts w:ascii="仿宋" w:eastAsia="仿宋" w:hAnsi="仿宋" w:cs="宋体" w:hint="eastAsia"/>
          <w:kern w:val="0"/>
          <w:sz w:val="30"/>
          <w:szCs w:val="30"/>
        </w:rPr>
        <w:t>；单项价值高于20万元的一套，为音响设备1套30.29万元、2</w:t>
      </w:r>
      <w:r w:rsidRPr="00F25A78">
        <w:rPr>
          <w:rFonts w:ascii="仿宋" w:eastAsia="仿宋" w:hAnsi="仿宋" w:cs="宋体"/>
          <w:kern w:val="0"/>
          <w:sz w:val="30"/>
          <w:szCs w:val="30"/>
        </w:rPr>
        <w:t>4</w:t>
      </w:r>
      <w:r w:rsidRPr="00F25A78">
        <w:rPr>
          <w:rFonts w:ascii="仿宋" w:eastAsia="仿宋" w:hAnsi="仿宋" w:cs="宋体" w:hint="eastAsia"/>
          <w:kern w:val="0"/>
          <w:sz w:val="30"/>
          <w:szCs w:val="30"/>
        </w:rPr>
        <w:t>小时自助图书馆3套1</w:t>
      </w:r>
      <w:r w:rsidRPr="00F25A78">
        <w:rPr>
          <w:rFonts w:ascii="仿宋" w:eastAsia="仿宋" w:hAnsi="仿宋" w:cs="宋体"/>
          <w:kern w:val="0"/>
          <w:sz w:val="30"/>
          <w:szCs w:val="30"/>
        </w:rPr>
        <w:t>07.66</w:t>
      </w:r>
      <w:r w:rsidRPr="00F25A78">
        <w:rPr>
          <w:rFonts w:ascii="仿宋" w:eastAsia="仿宋" w:hAnsi="仿宋" w:cs="宋体" w:hint="eastAsia"/>
          <w:kern w:val="0"/>
          <w:sz w:val="30"/>
          <w:szCs w:val="30"/>
        </w:rPr>
        <w:t>万元、流动服务图书车</w:t>
      </w:r>
      <w:r w:rsidRPr="00F25A78">
        <w:rPr>
          <w:rFonts w:ascii="仿宋" w:eastAsia="仿宋" w:hAnsi="仿宋" w:cs="宋体"/>
          <w:kern w:val="0"/>
          <w:sz w:val="30"/>
          <w:szCs w:val="30"/>
        </w:rPr>
        <w:t>1</w:t>
      </w:r>
      <w:r w:rsidRPr="00F25A78">
        <w:rPr>
          <w:rFonts w:ascii="仿宋" w:eastAsia="仿宋" w:hAnsi="仿宋" w:cs="宋体" w:hint="eastAsia"/>
          <w:kern w:val="0"/>
          <w:sz w:val="30"/>
          <w:szCs w:val="30"/>
        </w:rPr>
        <w:t>台2</w:t>
      </w:r>
      <w:r w:rsidRPr="00F25A78">
        <w:rPr>
          <w:rFonts w:ascii="仿宋" w:eastAsia="仿宋" w:hAnsi="仿宋" w:cs="宋体"/>
          <w:kern w:val="0"/>
          <w:sz w:val="30"/>
          <w:szCs w:val="30"/>
        </w:rPr>
        <w:t>7.98</w:t>
      </w:r>
      <w:r w:rsidRPr="00F25A78">
        <w:rPr>
          <w:rFonts w:ascii="仿宋" w:eastAsia="仿宋" w:hAnsi="仿宋" w:cs="宋体" w:hint="eastAsia"/>
          <w:kern w:val="0"/>
          <w:sz w:val="30"/>
          <w:szCs w:val="30"/>
        </w:rPr>
        <w:t>万元、</w:t>
      </w:r>
      <w:r w:rsidR="00FD5256">
        <w:rPr>
          <w:rFonts w:ascii="仿宋" w:eastAsia="仿宋" w:hAnsi="仿宋" w:cs="宋体" w:hint="eastAsia"/>
          <w:kern w:val="0"/>
          <w:sz w:val="30"/>
          <w:szCs w:val="30"/>
        </w:rPr>
        <w:t>图书馆自助借还机1台2</w:t>
      </w:r>
      <w:r w:rsidR="00FD5256">
        <w:rPr>
          <w:rFonts w:ascii="仿宋" w:eastAsia="仿宋" w:hAnsi="仿宋" w:cs="宋体"/>
          <w:kern w:val="0"/>
          <w:sz w:val="30"/>
          <w:szCs w:val="30"/>
        </w:rPr>
        <w:t>5</w:t>
      </w:r>
      <w:r w:rsidR="00FD5256">
        <w:rPr>
          <w:rFonts w:ascii="仿宋" w:eastAsia="仿宋" w:hAnsi="仿宋" w:cs="宋体" w:hint="eastAsia"/>
          <w:kern w:val="0"/>
          <w:sz w:val="30"/>
          <w:szCs w:val="30"/>
        </w:rPr>
        <w:t>万元、</w:t>
      </w:r>
      <w:r w:rsidRPr="00F25A78">
        <w:rPr>
          <w:rFonts w:ascii="仿宋" w:eastAsia="仿宋" w:hAnsi="仿宋" w:cs="宋体" w:hint="eastAsia"/>
          <w:kern w:val="0"/>
          <w:sz w:val="30"/>
          <w:szCs w:val="30"/>
        </w:rPr>
        <w:t>房屋及构筑物</w:t>
      </w:r>
      <w:r w:rsidR="00F25A78" w:rsidRPr="00F25A78">
        <w:rPr>
          <w:rFonts w:ascii="仿宋" w:eastAsia="仿宋" w:hAnsi="仿宋" w:cs="宋体"/>
          <w:kern w:val="0"/>
          <w:sz w:val="30"/>
          <w:szCs w:val="30"/>
        </w:rPr>
        <w:t>48.59</w:t>
      </w:r>
      <w:r w:rsidRPr="00F25A78">
        <w:rPr>
          <w:rFonts w:ascii="仿宋" w:eastAsia="仿宋" w:hAnsi="仿宋" w:cs="宋体" w:hint="eastAsia"/>
          <w:kern w:val="0"/>
          <w:sz w:val="30"/>
          <w:szCs w:val="30"/>
        </w:rPr>
        <w:t>万元</w:t>
      </w:r>
      <w:r w:rsidR="00FD5256">
        <w:rPr>
          <w:rFonts w:ascii="仿宋" w:eastAsia="仿宋" w:hAnsi="仿宋" w:cs="宋体" w:hint="eastAsia"/>
          <w:kern w:val="0"/>
          <w:sz w:val="30"/>
          <w:szCs w:val="30"/>
        </w:rPr>
        <w:t>、文体中心监控系统8</w:t>
      </w:r>
      <w:r w:rsidR="00FD5256">
        <w:rPr>
          <w:rFonts w:ascii="仿宋" w:eastAsia="仿宋" w:hAnsi="仿宋" w:cs="宋体"/>
          <w:kern w:val="0"/>
          <w:sz w:val="30"/>
          <w:szCs w:val="30"/>
        </w:rPr>
        <w:t>1.57</w:t>
      </w:r>
      <w:r w:rsidR="00FD5256">
        <w:rPr>
          <w:rFonts w:ascii="仿宋" w:eastAsia="仿宋" w:hAnsi="仿宋" w:cs="宋体" w:hint="eastAsia"/>
          <w:kern w:val="0"/>
          <w:sz w:val="30"/>
          <w:szCs w:val="30"/>
        </w:rPr>
        <w:t>万元</w:t>
      </w:r>
      <w:r w:rsidRPr="00F25A78">
        <w:rPr>
          <w:rFonts w:ascii="仿宋" w:eastAsia="仿宋" w:hAnsi="仿宋" w:cs="宋体" w:hint="eastAsia"/>
          <w:kern w:val="0"/>
          <w:sz w:val="30"/>
          <w:szCs w:val="30"/>
        </w:rPr>
        <w:t>。</w:t>
      </w:r>
    </w:p>
    <w:p w:rsidR="00F22C0A" w:rsidRPr="00A71612" w:rsidRDefault="00F22C0A" w:rsidP="00A621C2">
      <w:pPr>
        <w:spacing w:line="520" w:lineRule="exact"/>
        <w:ind w:firstLine="601"/>
        <w:rPr>
          <w:rFonts w:ascii="仿宋" w:eastAsia="仿宋" w:hAnsi="仿宋" w:cs="宋体"/>
          <w:kern w:val="0"/>
          <w:sz w:val="30"/>
          <w:szCs w:val="30"/>
        </w:rPr>
      </w:pPr>
      <w:r w:rsidRPr="00A71612">
        <w:rPr>
          <w:rFonts w:ascii="仿宋" w:eastAsia="仿宋" w:hAnsi="仿宋" w:cs="宋体" w:hint="eastAsia"/>
          <w:kern w:val="0"/>
          <w:sz w:val="30"/>
          <w:szCs w:val="30"/>
        </w:rPr>
        <w:t>2</w:t>
      </w:r>
      <w:r w:rsidRPr="00A71612">
        <w:rPr>
          <w:rFonts w:ascii="仿宋" w:eastAsia="仿宋" w:hAnsi="仿宋" w:cs="宋体"/>
          <w:kern w:val="0"/>
          <w:sz w:val="30"/>
          <w:szCs w:val="30"/>
        </w:rPr>
        <w:t>0</w:t>
      </w:r>
      <w:r w:rsidR="00F01595" w:rsidRPr="00A71612">
        <w:rPr>
          <w:rFonts w:ascii="仿宋" w:eastAsia="仿宋" w:hAnsi="仿宋" w:cs="宋体"/>
          <w:kern w:val="0"/>
          <w:sz w:val="30"/>
          <w:szCs w:val="30"/>
        </w:rPr>
        <w:t>2</w:t>
      </w:r>
      <w:r w:rsidR="00F25A78" w:rsidRPr="00A71612">
        <w:rPr>
          <w:rFonts w:ascii="仿宋" w:eastAsia="仿宋" w:hAnsi="仿宋" w:cs="宋体"/>
          <w:kern w:val="0"/>
          <w:sz w:val="30"/>
          <w:szCs w:val="30"/>
        </w:rPr>
        <w:t>1</w:t>
      </w:r>
      <w:r w:rsidRPr="00A71612">
        <w:rPr>
          <w:rFonts w:ascii="仿宋" w:eastAsia="仿宋" w:hAnsi="仿宋" w:cs="宋体" w:hint="eastAsia"/>
          <w:kern w:val="0"/>
          <w:sz w:val="30"/>
          <w:szCs w:val="30"/>
        </w:rPr>
        <w:t>年新购</w:t>
      </w:r>
      <w:r w:rsidR="00FF0FFA" w:rsidRPr="00A71612">
        <w:rPr>
          <w:rFonts w:ascii="仿宋" w:eastAsia="仿宋" w:hAnsi="仿宋" w:cs="宋体" w:hint="eastAsia"/>
          <w:kern w:val="0"/>
          <w:sz w:val="30"/>
          <w:szCs w:val="30"/>
        </w:rPr>
        <w:t>图书</w:t>
      </w:r>
      <w:r w:rsidR="00172904" w:rsidRPr="00A71612">
        <w:rPr>
          <w:rFonts w:ascii="仿宋" w:eastAsia="仿宋" w:hAnsi="仿宋" w:cs="宋体" w:hint="eastAsia"/>
          <w:kern w:val="0"/>
          <w:sz w:val="30"/>
          <w:szCs w:val="30"/>
        </w:rPr>
        <w:t>、电脑、打印机、空调、节能设备</w:t>
      </w:r>
      <w:r w:rsidR="00FD5256" w:rsidRPr="00A71612">
        <w:rPr>
          <w:rFonts w:ascii="仿宋" w:eastAsia="仿宋" w:hAnsi="仿宋" w:cs="宋体" w:hint="eastAsia"/>
          <w:kern w:val="0"/>
          <w:sz w:val="30"/>
          <w:szCs w:val="30"/>
        </w:rPr>
        <w:t>、监控系统、自助借还系统</w:t>
      </w:r>
      <w:r w:rsidR="00172904" w:rsidRPr="00A71612">
        <w:rPr>
          <w:rFonts w:ascii="仿宋" w:eastAsia="仿宋" w:hAnsi="仿宋" w:cs="宋体" w:hint="eastAsia"/>
          <w:kern w:val="0"/>
          <w:sz w:val="30"/>
          <w:szCs w:val="30"/>
        </w:rPr>
        <w:t>等</w:t>
      </w:r>
      <w:r w:rsidR="00A71612" w:rsidRPr="00A71612">
        <w:rPr>
          <w:rFonts w:ascii="仿宋" w:eastAsia="仿宋" w:hAnsi="仿宋" w:cs="宋体"/>
          <w:kern w:val="0"/>
          <w:sz w:val="30"/>
          <w:szCs w:val="30"/>
        </w:rPr>
        <w:t>200.42</w:t>
      </w:r>
      <w:r w:rsidR="00FF0FFA" w:rsidRPr="00A71612">
        <w:rPr>
          <w:rFonts w:ascii="仿宋" w:eastAsia="仿宋" w:hAnsi="仿宋" w:cs="宋体" w:hint="eastAsia"/>
          <w:kern w:val="0"/>
          <w:sz w:val="30"/>
          <w:szCs w:val="30"/>
        </w:rPr>
        <w:t>万元；</w:t>
      </w:r>
      <w:r w:rsidRPr="00A71612">
        <w:rPr>
          <w:rFonts w:ascii="仿宋" w:eastAsia="仿宋" w:hAnsi="仿宋" w:cs="宋体" w:hint="eastAsia"/>
          <w:kern w:val="0"/>
          <w:sz w:val="30"/>
          <w:szCs w:val="30"/>
        </w:rPr>
        <w:t>因</w:t>
      </w:r>
      <w:r w:rsidR="00172904" w:rsidRPr="00A71612">
        <w:rPr>
          <w:rFonts w:ascii="仿宋" w:eastAsia="仿宋" w:hAnsi="仿宋" w:cs="宋体" w:hint="eastAsia"/>
          <w:kern w:val="0"/>
          <w:sz w:val="30"/>
          <w:szCs w:val="30"/>
        </w:rPr>
        <w:t>车辆老化，报废车辆2台，金额</w:t>
      </w:r>
      <w:r w:rsidR="00A71612" w:rsidRPr="00A71612">
        <w:rPr>
          <w:rFonts w:ascii="仿宋" w:eastAsia="仿宋" w:hAnsi="仿宋" w:cs="宋体"/>
          <w:kern w:val="0"/>
          <w:sz w:val="30"/>
          <w:szCs w:val="30"/>
        </w:rPr>
        <w:t>18.29</w:t>
      </w:r>
      <w:r w:rsidR="00172904" w:rsidRPr="00A71612">
        <w:rPr>
          <w:rFonts w:ascii="仿宋" w:eastAsia="仿宋" w:hAnsi="仿宋" w:cs="宋体" w:hint="eastAsia"/>
          <w:kern w:val="0"/>
          <w:sz w:val="30"/>
          <w:szCs w:val="30"/>
        </w:rPr>
        <w:t>万元，</w:t>
      </w:r>
      <w:r w:rsidR="00A71612" w:rsidRPr="00A71612">
        <w:rPr>
          <w:rFonts w:ascii="仿宋" w:eastAsia="仿宋" w:hAnsi="仿宋" w:cs="宋体" w:hint="eastAsia"/>
          <w:kern w:val="0"/>
          <w:sz w:val="30"/>
          <w:szCs w:val="30"/>
        </w:rPr>
        <w:t>两台</w:t>
      </w:r>
      <w:proofErr w:type="gramStart"/>
      <w:r w:rsidR="00A71612" w:rsidRPr="00A71612">
        <w:rPr>
          <w:rFonts w:ascii="仿宋" w:eastAsia="仿宋" w:hAnsi="仿宋" w:cs="宋体" w:hint="eastAsia"/>
          <w:kern w:val="0"/>
          <w:sz w:val="30"/>
          <w:szCs w:val="30"/>
        </w:rPr>
        <w:t>原执法</w:t>
      </w:r>
      <w:proofErr w:type="gramEnd"/>
      <w:r w:rsidR="00A71612" w:rsidRPr="00A71612">
        <w:rPr>
          <w:rFonts w:ascii="仿宋" w:eastAsia="仿宋" w:hAnsi="仿宋" w:cs="宋体" w:hint="eastAsia"/>
          <w:kern w:val="0"/>
          <w:sz w:val="30"/>
          <w:szCs w:val="30"/>
        </w:rPr>
        <w:t>局执法执勤用车，原老文化馆5</w:t>
      </w:r>
      <w:r w:rsidR="00A71612" w:rsidRPr="00A71612">
        <w:rPr>
          <w:rFonts w:ascii="仿宋" w:eastAsia="仿宋" w:hAnsi="仿宋" w:cs="宋体"/>
          <w:kern w:val="0"/>
          <w:sz w:val="30"/>
          <w:szCs w:val="30"/>
        </w:rPr>
        <w:t>6.44</w:t>
      </w:r>
      <w:r w:rsidR="00A71612" w:rsidRPr="00A71612">
        <w:rPr>
          <w:rFonts w:ascii="仿宋" w:eastAsia="仿宋" w:hAnsi="仿宋" w:cs="宋体" w:hint="eastAsia"/>
          <w:kern w:val="0"/>
          <w:sz w:val="30"/>
          <w:szCs w:val="30"/>
        </w:rPr>
        <w:t>万元土地转入无形资产，其他通用设备0</w:t>
      </w:r>
      <w:r w:rsidR="00A71612" w:rsidRPr="00A71612">
        <w:rPr>
          <w:rFonts w:ascii="仿宋" w:eastAsia="仿宋" w:hAnsi="仿宋" w:cs="宋体"/>
          <w:kern w:val="0"/>
          <w:sz w:val="30"/>
          <w:szCs w:val="30"/>
        </w:rPr>
        <w:t>.97</w:t>
      </w:r>
      <w:r w:rsidR="00A71612" w:rsidRPr="00A71612">
        <w:rPr>
          <w:rFonts w:ascii="仿宋" w:eastAsia="仿宋" w:hAnsi="仿宋" w:cs="宋体" w:hint="eastAsia"/>
          <w:kern w:val="0"/>
          <w:sz w:val="30"/>
          <w:szCs w:val="30"/>
        </w:rPr>
        <w:t>万元</w:t>
      </w:r>
      <w:r w:rsidRPr="00A71612">
        <w:rPr>
          <w:rFonts w:ascii="仿宋" w:eastAsia="仿宋" w:hAnsi="仿宋" w:cs="宋体" w:hint="eastAsia"/>
          <w:kern w:val="0"/>
          <w:sz w:val="30"/>
          <w:szCs w:val="30"/>
        </w:rPr>
        <w:t>。</w:t>
      </w:r>
    </w:p>
    <w:p w:rsidR="00FD5256" w:rsidRPr="00A71612" w:rsidRDefault="00FD5256" w:rsidP="00A621C2">
      <w:pPr>
        <w:spacing w:line="520" w:lineRule="exact"/>
        <w:ind w:firstLine="601"/>
        <w:rPr>
          <w:rFonts w:ascii="仿宋" w:eastAsia="仿宋" w:hAnsi="仿宋" w:cs="宋体"/>
          <w:kern w:val="0"/>
          <w:sz w:val="30"/>
          <w:szCs w:val="30"/>
        </w:rPr>
      </w:pPr>
      <w:r w:rsidRPr="00A71612">
        <w:rPr>
          <w:rFonts w:ascii="仿宋" w:eastAsia="仿宋" w:hAnsi="仿宋" w:cs="宋体" w:hint="eastAsia"/>
          <w:kern w:val="0"/>
          <w:sz w:val="30"/>
          <w:szCs w:val="30"/>
        </w:rPr>
        <w:t>2</w:t>
      </w:r>
      <w:r w:rsidRPr="00A71612">
        <w:rPr>
          <w:rFonts w:ascii="仿宋" w:eastAsia="仿宋" w:hAnsi="仿宋" w:cs="宋体"/>
          <w:kern w:val="0"/>
          <w:sz w:val="30"/>
          <w:szCs w:val="30"/>
        </w:rPr>
        <w:t>021</w:t>
      </w:r>
      <w:r w:rsidRPr="00A71612">
        <w:rPr>
          <w:rFonts w:ascii="仿宋" w:eastAsia="仿宋" w:hAnsi="仿宋" w:cs="宋体" w:hint="eastAsia"/>
          <w:kern w:val="0"/>
          <w:sz w:val="30"/>
          <w:szCs w:val="30"/>
        </w:rPr>
        <w:t>年度末无形资产总额5</w:t>
      </w:r>
      <w:r w:rsidRPr="00A71612">
        <w:rPr>
          <w:rFonts w:ascii="仿宋" w:eastAsia="仿宋" w:hAnsi="仿宋" w:cs="宋体"/>
          <w:kern w:val="0"/>
          <w:sz w:val="30"/>
          <w:szCs w:val="30"/>
        </w:rPr>
        <w:t>6.44</w:t>
      </w:r>
      <w:r w:rsidRPr="00A71612">
        <w:rPr>
          <w:rFonts w:ascii="仿宋" w:eastAsia="仿宋" w:hAnsi="仿宋" w:cs="宋体" w:hint="eastAsia"/>
          <w:kern w:val="0"/>
          <w:sz w:val="30"/>
          <w:szCs w:val="30"/>
        </w:rPr>
        <w:t>万元，由原老文化馆土地转入。</w:t>
      </w:r>
    </w:p>
    <w:p w:rsidR="00FF0FFA" w:rsidRPr="001A2F7B" w:rsidRDefault="00FF0FFA" w:rsidP="00A621C2">
      <w:pPr>
        <w:spacing w:line="520" w:lineRule="exact"/>
        <w:ind w:left="180" w:firstLineChars="200" w:firstLine="640"/>
        <w:rPr>
          <w:b/>
          <w:sz w:val="32"/>
          <w:szCs w:val="32"/>
        </w:rPr>
      </w:pPr>
      <w:r w:rsidRPr="001A2F7B">
        <w:rPr>
          <w:rFonts w:hint="eastAsia"/>
          <w:b/>
          <w:sz w:val="32"/>
          <w:szCs w:val="32"/>
        </w:rPr>
        <w:t>五、部门整体支出绩效情况</w:t>
      </w:r>
    </w:p>
    <w:p w:rsidR="001A2F7B" w:rsidRPr="001A2F7B" w:rsidRDefault="0032324B" w:rsidP="00A621C2">
      <w:pPr>
        <w:widowControl/>
        <w:adjustRightInd w:val="0"/>
        <w:snapToGrid w:val="0"/>
        <w:spacing w:line="520" w:lineRule="exact"/>
        <w:ind w:firstLineChars="200" w:firstLine="600"/>
        <w:rPr>
          <w:rFonts w:ascii="Times New Roman" w:eastAsia="仿宋_GB2312" w:hAnsi="Times New Roman" w:cs="Times New Roman"/>
          <w:sz w:val="32"/>
          <w:szCs w:val="32"/>
        </w:rPr>
      </w:pPr>
      <w:r w:rsidRPr="001A2F7B">
        <w:rPr>
          <w:rFonts w:ascii="仿宋" w:eastAsia="仿宋" w:hAnsi="仿宋" w:cs="宋体" w:hint="eastAsia"/>
          <w:kern w:val="0"/>
          <w:sz w:val="30"/>
          <w:szCs w:val="30"/>
        </w:rPr>
        <w:t>宁乡市文化旅游广电体育局2</w:t>
      </w:r>
      <w:r w:rsidRPr="001A2F7B">
        <w:rPr>
          <w:rFonts w:ascii="仿宋" w:eastAsia="仿宋" w:hAnsi="仿宋" w:cs="宋体"/>
          <w:kern w:val="0"/>
          <w:sz w:val="30"/>
          <w:szCs w:val="30"/>
        </w:rPr>
        <w:t>02</w:t>
      </w:r>
      <w:r w:rsidR="001A2F7B" w:rsidRPr="001A2F7B">
        <w:rPr>
          <w:rFonts w:ascii="仿宋" w:eastAsia="仿宋" w:hAnsi="仿宋" w:cs="宋体"/>
          <w:kern w:val="0"/>
          <w:sz w:val="30"/>
          <w:szCs w:val="30"/>
        </w:rPr>
        <w:t>1</w:t>
      </w:r>
      <w:r w:rsidRPr="001A2F7B">
        <w:rPr>
          <w:rFonts w:ascii="仿宋" w:eastAsia="仿宋" w:hAnsi="仿宋" w:cs="宋体" w:hint="eastAsia"/>
          <w:kern w:val="0"/>
          <w:sz w:val="30"/>
          <w:szCs w:val="30"/>
        </w:rPr>
        <w:t>年整体支出绩效目标实现情况为：</w:t>
      </w:r>
      <w:r w:rsidR="00F25A78" w:rsidRPr="001A2F7B">
        <w:rPr>
          <w:rFonts w:ascii="Times New Roman" w:eastAsia="仿宋_GB2312" w:hAnsi="Times New Roman"/>
          <w:sz w:val="32"/>
          <w:szCs w:val="32"/>
        </w:rPr>
        <w:t>紧紧围绕</w:t>
      </w:r>
      <w:proofErr w:type="gramStart"/>
      <w:r w:rsidR="00F25A78" w:rsidRPr="001A2F7B">
        <w:rPr>
          <w:rFonts w:ascii="Times New Roman" w:eastAsia="仿宋_GB2312" w:hAnsi="Times New Roman"/>
          <w:sz w:val="32"/>
          <w:szCs w:val="32"/>
        </w:rPr>
        <w:t>打造文旅融合</w:t>
      </w:r>
      <w:proofErr w:type="gramEnd"/>
      <w:r w:rsidR="00F25A78" w:rsidRPr="001A2F7B">
        <w:rPr>
          <w:rFonts w:ascii="Times New Roman" w:eastAsia="仿宋_GB2312" w:hAnsi="Times New Roman"/>
          <w:sz w:val="32"/>
          <w:szCs w:val="32"/>
        </w:rPr>
        <w:t>样板区工作目标，深入</w:t>
      </w:r>
      <w:proofErr w:type="gramStart"/>
      <w:r w:rsidR="00F25A78" w:rsidRPr="001A2F7B">
        <w:rPr>
          <w:rFonts w:ascii="Times New Roman" w:eastAsia="仿宋_GB2312" w:hAnsi="Times New Roman"/>
          <w:sz w:val="32"/>
          <w:szCs w:val="32"/>
        </w:rPr>
        <w:t>实施文旅融合</w:t>
      </w:r>
      <w:proofErr w:type="gramEnd"/>
      <w:r w:rsidR="00F25A78" w:rsidRPr="001A2F7B">
        <w:rPr>
          <w:rFonts w:ascii="Times New Roman" w:eastAsia="仿宋_GB2312" w:hAnsi="Times New Roman"/>
          <w:sz w:val="32"/>
          <w:szCs w:val="32"/>
        </w:rPr>
        <w:t>提效行动</w:t>
      </w:r>
      <w:r w:rsidRPr="001A2F7B">
        <w:rPr>
          <w:rFonts w:ascii="仿宋" w:eastAsia="仿宋" w:hAnsi="仿宋" w:cs="宋体"/>
          <w:kern w:val="0"/>
          <w:sz w:val="30"/>
          <w:szCs w:val="30"/>
        </w:rPr>
        <w:t>，围绕创建</w:t>
      </w:r>
      <w:r w:rsidR="001A2F7B">
        <w:rPr>
          <w:rFonts w:ascii="仿宋" w:eastAsia="仿宋" w:hAnsi="仿宋" w:cs="宋体" w:hint="eastAsia"/>
          <w:kern w:val="0"/>
          <w:sz w:val="30"/>
          <w:szCs w:val="30"/>
        </w:rPr>
        <w:t>国家</w:t>
      </w:r>
      <w:r w:rsidRPr="001A2F7B">
        <w:rPr>
          <w:rFonts w:ascii="仿宋" w:eastAsia="仿宋" w:hAnsi="仿宋" w:cs="宋体"/>
          <w:kern w:val="0"/>
          <w:sz w:val="30"/>
          <w:szCs w:val="30"/>
        </w:rPr>
        <w:t>级全域旅游示范区目标，统筹推进新冠肺炎疫情防控与文化旅游广电体育发展工作。202</w:t>
      </w:r>
      <w:r w:rsidR="00F25A78" w:rsidRPr="001A2F7B">
        <w:rPr>
          <w:rFonts w:ascii="仿宋" w:eastAsia="仿宋" w:hAnsi="仿宋" w:cs="宋体"/>
          <w:kern w:val="0"/>
          <w:sz w:val="30"/>
          <w:szCs w:val="30"/>
        </w:rPr>
        <w:t>1</w:t>
      </w:r>
      <w:r w:rsidRPr="001A2F7B">
        <w:rPr>
          <w:rFonts w:ascii="仿宋" w:eastAsia="仿宋" w:hAnsi="仿宋" w:cs="宋体" w:hint="eastAsia"/>
          <w:kern w:val="0"/>
          <w:sz w:val="30"/>
          <w:szCs w:val="30"/>
        </w:rPr>
        <w:t>，</w:t>
      </w:r>
      <w:r w:rsidR="00F25A78" w:rsidRPr="001A2F7B">
        <w:rPr>
          <w:rFonts w:ascii="Times New Roman" w:eastAsia="仿宋_GB2312" w:hAnsi="Times New Roman" w:cs="Times New Roman" w:hint="eastAsia"/>
          <w:sz w:val="32"/>
          <w:szCs w:val="32"/>
        </w:rPr>
        <w:t>我市累计接待游客</w:t>
      </w:r>
      <w:r w:rsidR="00F25A78" w:rsidRPr="001A2F7B">
        <w:rPr>
          <w:rFonts w:ascii="Times New Roman" w:eastAsia="仿宋_GB2312" w:hAnsi="Times New Roman" w:cs="Times New Roman" w:hint="eastAsia"/>
          <w:sz w:val="32"/>
          <w:szCs w:val="32"/>
        </w:rPr>
        <w:t>873.93</w:t>
      </w:r>
      <w:r w:rsidR="00F25A78" w:rsidRPr="001A2F7B">
        <w:rPr>
          <w:rFonts w:ascii="Times New Roman" w:eastAsia="仿宋_GB2312" w:hAnsi="Times New Roman" w:cs="Times New Roman" w:hint="eastAsia"/>
          <w:sz w:val="32"/>
          <w:szCs w:val="32"/>
        </w:rPr>
        <w:t>万人次，实现旅游收入</w:t>
      </w:r>
      <w:r w:rsidR="00F25A78" w:rsidRPr="001A2F7B">
        <w:rPr>
          <w:rFonts w:ascii="Times New Roman" w:eastAsia="仿宋_GB2312" w:hAnsi="Times New Roman" w:cs="Times New Roman" w:hint="eastAsia"/>
          <w:sz w:val="32"/>
          <w:szCs w:val="32"/>
        </w:rPr>
        <w:t>94.01</w:t>
      </w:r>
      <w:r w:rsidR="00F25A78" w:rsidRPr="001A2F7B">
        <w:rPr>
          <w:rFonts w:ascii="Times New Roman" w:eastAsia="仿宋_GB2312" w:hAnsi="Times New Roman" w:cs="Times New Roman" w:hint="eastAsia"/>
          <w:sz w:val="32"/>
          <w:szCs w:val="32"/>
        </w:rPr>
        <w:t>亿元，同比分别增长</w:t>
      </w:r>
      <w:r w:rsidR="00F25A78" w:rsidRPr="001A2F7B">
        <w:rPr>
          <w:rFonts w:ascii="Times New Roman" w:eastAsia="仿宋_GB2312" w:hAnsi="Times New Roman" w:cs="Times New Roman" w:hint="eastAsia"/>
          <w:sz w:val="32"/>
          <w:szCs w:val="32"/>
        </w:rPr>
        <w:t>10.2%</w:t>
      </w:r>
      <w:r w:rsidR="00F25A78" w:rsidRPr="001A2F7B">
        <w:rPr>
          <w:rFonts w:ascii="Times New Roman" w:eastAsia="仿宋_GB2312" w:hAnsi="Times New Roman" w:cs="Times New Roman" w:hint="eastAsia"/>
          <w:sz w:val="32"/>
          <w:szCs w:val="32"/>
        </w:rPr>
        <w:t>、</w:t>
      </w:r>
      <w:r w:rsidR="00F25A78" w:rsidRPr="001A2F7B">
        <w:rPr>
          <w:rFonts w:ascii="Times New Roman" w:eastAsia="仿宋_GB2312" w:hAnsi="Times New Roman" w:cs="Times New Roman" w:hint="eastAsia"/>
          <w:sz w:val="32"/>
          <w:szCs w:val="32"/>
        </w:rPr>
        <w:lastRenderedPageBreak/>
        <w:t>10.81%</w:t>
      </w:r>
      <w:r w:rsidR="00F25A78" w:rsidRPr="001A2F7B">
        <w:rPr>
          <w:rFonts w:ascii="Times New Roman" w:eastAsia="仿宋_GB2312" w:hAnsi="Times New Roman" w:cs="Times New Roman" w:hint="eastAsia"/>
          <w:sz w:val="32"/>
          <w:szCs w:val="32"/>
        </w:rPr>
        <w:t>。体彩销量</w:t>
      </w:r>
      <w:r w:rsidR="00F25A78" w:rsidRPr="001A2F7B">
        <w:rPr>
          <w:rFonts w:ascii="Times New Roman" w:eastAsia="仿宋_GB2312" w:hAnsi="Times New Roman" w:cs="Times New Roman" w:hint="eastAsia"/>
          <w:sz w:val="32"/>
          <w:szCs w:val="32"/>
        </w:rPr>
        <w:t>6400</w:t>
      </w:r>
      <w:r w:rsidR="00F25A78" w:rsidRPr="001A2F7B">
        <w:rPr>
          <w:rFonts w:ascii="Times New Roman" w:eastAsia="仿宋_GB2312" w:hAnsi="Times New Roman" w:cs="Times New Roman" w:hint="eastAsia"/>
          <w:sz w:val="32"/>
          <w:szCs w:val="32"/>
        </w:rPr>
        <w:t>万元，同比增长</w:t>
      </w:r>
      <w:r w:rsidR="00F25A78" w:rsidRPr="001A2F7B">
        <w:rPr>
          <w:rFonts w:ascii="Times New Roman" w:eastAsia="仿宋_GB2312" w:hAnsi="Times New Roman" w:cs="Times New Roman" w:hint="eastAsia"/>
          <w:sz w:val="32"/>
          <w:szCs w:val="32"/>
        </w:rPr>
        <w:t>42%</w:t>
      </w:r>
      <w:r w:rsidR="00F25A78" w:rsidRPr="001A2F7B">
        <w:rPr>
          <w:rFonts w:ascii="Times New Roman" w:eastAsia="仿宋_GB2312" w:hAnsi="Times New Roman" w:cs="Times New Roman" w:hint="eastAsia"/>
          <w:sz w:val="32"/>
          <w:szCs w:val="32"/>
        </w:rPr>
        <w:t>。</w:t>
      </w:r>
      <w:r w:rsidR="00A621C2">
        <w:rPr>
          <w:rFonts w:ascii="Times New Roman" w:eastAsia="仿宋_GB2312" w:hAnsi="Times New Roman" w:cs="Times New Roman" w:hint="eastAsia"/>
          <w:sz w:val="32"/>
          <w:szCs w:val="32"/>
        </w:rPr>
        <w:t>全年工作取得如下成绩：</w:t>
      </w:r>
    </w:p>
    <w:p w:rsidR="00A621C2" w:rsidRDefault="00A621C2" w:rsidP="00A621C2">
      <w:pPr>
        <w:widowControl/>
        <w:adjustRightInd w:val="0"/>
        <w:snapToGrid w:val="0"/>
        <w:spacing w:line="520" w:lineRule="exact"/>
        <w:ind w:firstLineChars="200" w:firstLine="643"/>
        <w:rPr>
          <w:rFonts w:ascii="仿宋" w:eastAsia="仿宋" w:hAnsi="仿宋" w:cs="宋体"/>
          <w:kern w:val="0"/>
          <w:sz w:val="30"/>
          <w:szCs w:val="30"/>
        </w:rPr>
      </w:pPr>
      <w:r>
        <w:rPr>
          <w:rFonts w:ascii="Times New Roman" w:eastAsia="楷体_GB2312" w:hAnsi="Times New Roman" w:cs="Times New Roman" w:hint="eastAsia"/>
          <w:b/>
          <w:bCs/>
          <w:sz w:val="32"/>
          <w:szCs w:val="32"/>
        </w:rPr>
        <w:t>1</w:t>
      </w:r>
      <w:r>
        <w:rPr>
          <w:rFonts w:ascii="Times New Roman" w:eastAsia="楷体_GB2312" w:hAnsi="Times New Roman" w:cs="Times New Roman" w:hint="eastAsia"/>
          <w:b/>
          <w:bCs/>
          <w:sz w:val="32"/>
          <w:szCs w:val="32"/>
        </w:rPr>
        <w:t>、</w:t>
      </w:r>
      <w:r w:rsidR="001A2F7B" w:rsidRPr="00EC0887">
        <w:rPr>
          <w:rFonts w:ascii="Times New Roman" w:eastAsia="楷体_GB2312" w:hAnsi="Times New Roman" w:cs="Times New Roman" w:hint="eastAsia"/>
          <w:b/>
          <w:bCs/>
          <w:sz w:val="32"/>
          <w:szCs w:val="32"/>
        </w:rPr>
        <w:t>全力推进国家全域旅游示范区创建</w:t>
      </w:r>
      <w:r w:rsidR="001A2F7B" w:rsidRPr="00EC0887">
        <w:rPr>
          <w:rFonts w:ascii="Times New Roman" w:eastAsia="楷体_GB2312" w:hAnsi="Times New Roman" w:cs="Times New Roman"/>
          <w:b/>
          <w:bCs/>
          <w:sz w:val="32"/>
          <w:szCs w:val="32"/>
        </w:rPr>
        <w:t>。</w:t>
      </w:r>
      <w:r w:rsidR="001A2F7B" w:rsidRPr="001A2F7B">
        <w:rPr>
          <w:rFonts w:ascii="仿宋" w:eastAsia="仿宋" w:hAnsi="仿宋" w:cs="宋体"/>
          <w:kern w:val="0"/>
          <w:sz w:val="30"/>
          <w:szCs w:val="30"/>
        </w:rPr>
        <w:t>今年1月份，我市成功创建省级全域旅游示范区，并正式启动国家全域旅游示范区创建工作。</w:t>
      </w:r>
      <w:r w:rsidR="001A2F7B" w:rsidRPr="00EC0887">
        <w:rPr>
          <w:rFonts w:ascii="仿宋" w:eastAsia="仿宋" w:hAnsi="仿宋" w:cs="宋体" w:hint="eastAsia"/>
          <w:kern w:val="0"/>
          <w:sz w:val="30"/>
          <w:szCs w:val="30"/>
        </w:rPr>
        <w:t>目前已对照创建标准完成资料收集和</w:t>
      </w:r>
      <w:r w:rsidR="001A2F7B" w:rsidRPr="00EC0887">
        <w:rPr>
          <w:rFonts w:ascii="仿宋" w:eastAsia="仿宋" w:hAnsi="仿宋" w:cs="宋体"/>
          <w:kern w:val="0"/>
          <w:sz w:val="30"/>
          <w:szCs w:val="30"/>
        </w:rPr>
        <w:t>编</w:t>
      </w:r>
      <w:r w:rsidR="001A2F7B" w:rsidRPr="00EC0887">
        <w:rPr>
          <w:rFonts w:ascii="仿宋" w:eastAsia="仿宋" w:hAnsi="仿宋" w:cs="宋体" w:hint="eastAsia"/>
          <w:kern w:val="0"/>
          <w:sz w:val="30"/>
          <w:szCs w:val="30"/>
        </w:rPr>
        <w:t>印，方特全域旅游集散中心、</w:t>
      </w:r>
      <w:proofErr w:type="gramStart"/>
      <w:r w:rsidR="001A2F7B" w:rsidRPr="00EC0887">
        <w:rPr>
          <w:rFonts w:ascii="仿宋" w:eastAsia="仿宋" w:hAnsi="仿宋" w:cs="宋体" w:hint="eastAsia"/>
          <w:kern w:val="0"/>
          <w:sz w:val="30"/>
          <w:szCs w:val="30"/>
        </w:rPr>
        <w:t>湘都公路</w:t>
      </w:r>
      <w:proofErr w:type="gramEnd"/>
      <w:r w:rsidR="001A2F7B" w:rsidRPr="00EC0887">
        <w:rPr>
          <w:rFonts w:ascii="仿宋" w:eastAsia="仿宋" w:hAnsi="仿宋" w:cs="宋体" w:hint="eastAsia"/>
          <w:kern w:val="0"/>
          <w:sz w:val="30"/>
          <w:szCs w:val="30"/>
        </w:rPr>
        <w:t>服务区、智慧旅游大数据中心等关键项目</w:t>
      </w:r>
      <w:r w:rsidR="001A2F7B" w:rsidRPr="00EC0887">
        <w:rPr>
          <w:rFonts w:ascii="仿宋" w:eastAsia="仿宋" w:hAnsi="仿宋" w:cs="宋体"/>
          <w:kern w:val="0"/>
          <w:sz w:val="30"/>
          <w:szCs w:val="30"/>
        </w:rPr>
        <w:t>已基本完成</w:t>
      </w:r>
      <w:r w:rsidR="001A2F7B" w:rsidRPr="001A2F7B">
        <w:rPr>
          <w:rFonts w:ascii="仿宋" w:eastAsia="仿宋" w:hAnsi="仿宋" w:cs="宋体" w:hint="eastAsia"/>
          <w:kern w:val="0"/>
          <w:sz w:val="30"/>
          <w:szCs w:val="30"/>
        </w:rPr>
        <w:t>。</w:t>
      </w:r>
    </w:p>
    <w:p w:rsidR="00A621C2" w:rsidRDefault="00A621C2" w:rsidP="00A621C2">
      <w:pPr>
        <w:widowControl/>
        <w:adjustRightInd w:val="0"/>
        <w:snapToGrid w:val="0"/>
        <w:spacing w:line="520" w:lineRule="exact"/>
        <w:ind w:firstLineChars="200" w:firstLine="643"/>
        <w:rPr>
          <w:rFonts w:ascii="Times New Roman" w:eastAsia="仿宋_GB2312" w:hAnsi="Times New Roman" w:cs="Times New Roman"/>
          <w:sz w:val="32"/>
          <w:szCs w:val="32"/>
        </w:rPr>
      </w:pPr>
      <w:r>
        <w:rPr>
          <w:rFonts w:ascii="Times New Roman" w:eastAsia="楷体_GB2312" w:hAnsi="Times New Roman" w:cs="Times New Roman" w:hint="eastAsia"/>
          <w:b/>
          <w:bCs/>
          <w:sz w:val="32"/>
          <w:szCs w:val="32"/>
        </w:rPr>
        <w:t>2</w:t>
      </w:r>
      <w:r>
        <w:rPr>
          <w:rFonts w:ascii="Times New Roman" w:eastAsia="楷体_GB2312" w:hAnsi="Times New Roman" w:cs="Times New Roman" w:hint="eastAsia"/>
          <w:b/>
          <w:bCs/>
          <w:sz w:val="32"/>
          <w:szCs w:val="32"/>
        </w:rPr>
        <w:t>、</w:t>
      </w:r>
      <w:r w:rsidR="001A2F7B" w:rsidRPr="00EC0887">
        <w:rPr>
          <w:rFonts w:ascii="Times New Roman" w:eastAsia="楷体_GB2312" w:hAnsi="Times New Roman" w:cs="Times New Roman" w:hint="eastAsia"/>
          <w:b/>
          <w:bCs/>
          <w:sz w:val="32"/>
          <w:szCs w:val="32"/>
        </w:rPr>
        <w:t>精心策划举办文化旅游活动。</w:t>
      </w:r>
      <w:r w:rsidR="001A2F7B" w:rsidRPr="00EC0887">
        <w:rPr>
          <w:rFonts w:ascii="仿宋_GB2312" w:eastAsia="仿宋_GB2312" w:hAnsi="仿宋_GB2312" w:cs="仿宋_GB2312" w:hint="eastAsia"/>
          <w:sz w:val="32"/>
          <w:szCs w:val="32"/>
        </w:rPr>
        <w:t>统筹举办宁乡文化旅游节、</w:t>
      </w:r>
      <w:proofErr w:type="gramStart"/>
      <w:r w:rsidR="001A2F7B" w:rsidRPr="00EC0887">
        <w:rPr>
          <w:rFonts w:ascii="仿宋_GB2312" w:eastAsia="仿宋_GB2312" w:hAnsi="仿宋_GB2312" w:cs="仿宋_GB2312" w:hint="eastAsia"/>
          <w:sz w:val="32"/>
          <w:szCs w:val="32"/>
        </w:rPr>
        <w:t>沩</w:t>
      </w:r>
      <w:proofErr w:type="gramEnd"/>
      <w:r w:rsidR="001A2F7B" w:rsidRPr="00EC0887">
        <w:rPr>
          <w:rFonts w:ascii="仿宋_GB2312" w:eastAsia="仿宋_GB2312" w:hAnsi="仿宋_GB2312" w:cs="仿宋_GB2312" w:hint="eastAsia"/>
          <w:sz w:val="32"/>
          <w:szCs w:val="32"/>
        </w:rPr>
        <w:t>山茶旅文化节、灰汤桃花节等</w:t>
      </w:r>
      <w:r w:rsidR="001A2F7B" w:rsidRPr="00EC0887">
        <w:rPr>
          <w:rFonts w:ascii="仿宋_GB2312" w:eastAsia="仿宋_GB2312" w:hAnsi="仿宋_GB2312" w:cs="仿宋_GB2312"/>
          <w:sz w:val="32"/>
          <w:szCs w:val="32"/>
        </w:rPr>
        <w:t>38</w:t>
      </w:r>
      <w:r w:rsidR="001A2F7B" w:rsidRPr="00EC0887">
        <w:rPr>
          <w:rFonts w:ascii="仿宋_GB2312" w:eastAsia="仿宋_GB2312" w:hAnsi="仿宋_GB2312" w:cs="仿宋_GB2312" w:hint="eastAsia"/>
          <w:sz w:val="32"/>
          <w:szCs w:val="32"/>
        </w:rPr>
        <w:t>个贯穿全年的主题品牌活动。</w:t>
      </w:r>
      <w:r w:rsidR="001A2F7B" w:rsidRPr="00EC0887">
        <w:rPr>
          <w:rFonts w:ascii="Times New Roman" w:eastAsia="仿宋_GB2312" w:hAnsi="Times New Roman" w:cs="Times New Roman"/>
          <w:sz w:val="32"/>
          <w:szCs w:val="32"/>
        </w:rPr>
        <w:t>开展送戏下乡、阅读推广、公益电影放映等惠民活动</w:t>
      </w:r>
      <w:r w:rsidR="001A2F7B" w:rsidRPr="00EC0887">
        <w:rPr>
          <w:rFonts w:ascii="Times New Roman" w:eastAsia="仿宋_GB2312" w:hAnsi="Times New Roman" w:cs="Times New Roman"/>
          <w:sz w:val="32"/>
          <w:szCs w:val="32"/>
        </w:rPr>
        <w:t>3</w:t>
      </w:r>
      <w:r w:rsidR="001A2F7B" w:rsidRPr="00EC0887">
        <w:rPr>
          <w:rFonts w:ascii="Times New Roman" w:eastAsia="仿宋_GB2312" w:hAnsi="Times New Roman" w:cs="Times New Roman" w:hint="eastAsia"/>
          <w:sz w:val="32"/>
          <w:szCs w:val="32"/>
        </w:rPr>
        <w:t>851</w:t>
      </w:r>
      <w:r w:rsidR="001A2F7B" w:rsidRPr="00EC0887">
        <w:rPr>
          <w:rFonts w:ascii="Times New Roman" w:eastAsia="仿宋_GB2312" w:hAnsi="Times New Roman" w:cs="Times New Roman"/>
          <w:sz w:val="32"/>
          <w:szCs w:val="32"/>
        </w:rPr>
        <w:t>场。</w:t>
      </w:r>
      <w:proofErr w:type="gramStart"/>
      <w:r w:rsidR="001A2F7B" w:rsidRPr="00EC0887">
        <w:rPr>
          <w:rFonts w:ascii="仿宋_GB2312" w:eastAsia="仿宋_GB2312" w:hAnsi="仿宋_GB2312" w:cs="仿宋_GB2312" w:hint="eastAsia"/>
          <w:sz w:val="32"/>
          <w:szCs w:val="32"/>
        </w:rPr>
        <w:t>全年推出</w:t>
      </w:r>
      <w:proofErr w:type="gramEnd"/>
      <w:r w:rsidR="001A2F7B" w:rsidRPr="00EC0887">
        <w:rPr>
          <w:rFonts w:ascii="仿宋_GB2312" w:eastAsia="仿宋_GB2312" w:hAnsi="仿宋_GB2312" w:cs="仿宋_GB2312" w:hint="eastAsia"/>
          <w:sz w:val="32"/>
          <w:szCs w:val="32"/>
        </w:rPr>
        <w:t>《光之美-宁乡最美十二时</w:t>
      </w:r>
      <w:r w:rsidR="001A2F7B" w:rsidRPr="00EC0887">
        <w:rPr>
          <w:rFonts w:ascii="Times New Roman" w:eastAsia="仿宋_GB2312" w:hAnsi="Times New Roman" w:cs="Times New Roman" w:hint="eastAsia"/>
          <w:sz w:val="32"/>
          <w:szCs w:val="32"/>
        </w:rPr>
        <w:t>辰》等宁乡旅游景区原创短视频</w:t>
      </w:r>
      <w:r w:rsidR="001A2F7B" w:rsidRPr="00EC0887">
        <w:rPr>
          <w:rFonts w:ascii="Times New Roman" w:eastAsia="仿宋_GB2312" w:hAnsi="Times New Roman" w:cs="Times New Roman" w:hint="eastAsia"/>
          <w:sz w:val="32"/>
          <w:szCs w:val="32"/>
        </w:rPr>
        <w:t>113</w:t>
      </w:r>
      <w:r w:rsidR="001A2F7B" w:rsidRPr="00EC0887">
        <w:rPr>
          <w:rFonts w:ascii="Times New Roman" w:eastAsia="仿宋_GB2312" w:hAnsi="Times New Roman" w:cs="Times New Roman" w:hint="eastAsia"/>
          <w:sz w:val="32"/>
          <w:szCs w:val="32"/>
        </w:rPr>
        <w:t>个，</w:t>
      </w:r>
      <w:r w:rsidR="001A2F7B" w:rsidRPr="00EC0887">
        <w:rPr>
          <w:rFonts w:ascii="Times New Roman" w:eastAsia="仿宋_GB2312" w:hAnsi="Times New Roman" w:cs="Times New Roman"/>
          <w:sz w:val="32"/>
          <w:szCs w:val="32"/>
        </w:rPr>
        <w:t>组织</w:t>
      </w:r>
      <w:r w:rsidR="001A2F7B" w:rsidRPr="00EC0887">
        <w:rPr>
          <w:rFonts w:ascii="Times New Roman" w:eastAsia="仿宋_GB2312" w:hAnsi="Times New Roman" w:cs="Times New Roman"/>
          <w:sz w:val="32"/>
          <w:szCs w:val="32"/>
        </w:rPr>
        <w:t>“</w:t>
      </w:r>
      <w:r w:rsidR="001A2F7B" w:rsidRPr="00EC0887">
        <w:rPr>
          <w:rFonts w:ascii="Times New Roman" w:eastAsia="仿宋_GB2312" w:hAnsi="Times New Roman" w:cs="Times New Roman"/>
          <w:sz w:val="32"/>
          <w:szCs w:val="32"/>
        </w:rPr>
        <w:t>抖游宁乡</w:t>
      </w:r>
      <w:r w:rsidR="001A2F7B" w:rsidRPr="00EC0887">
        <w:rPr>
          <w:rFonts w:ascii="Times New Roman" w:eastAsia="仿宋_GB2312" w:hAnsi="Times New Roman" w:cs="Times New Roman"/>
          <w:sz w:val="32"/>
          <w:szCs w:val="32"/>
        </w:rPr>
        <w:t>”</w:t>
      </w:r>
      <w:r w:rsidR="001A2F7B" w:rsidRPr="00EC0887">
        <w:rPr>
          <w:rFonts w:ascii="Times New Roman" w:eastAsia="仿宋_GB2312" w:hAnsi="Times New Roman" w:cs="Times New Roman"/>
          <w:sz w:val="32"/>
          <w:szCs w:val="32"/>
        </w:rPr>
        <w:t>短视频大赛</w:t>
      </w:r>
      <w:r w:rsidR="001A2F7B" w:rsidRPr="00EC0887">
        <w:rPr>
          <w:rFonts w:ascii="Times New Roman" w:eastAsia="仿宋_GB2312" w:hAnsi="Times New Roman" w:cs="Times New Roman" w:hint="eastAsia"/>
          <w:sz w:val="32"/>
          <w:szCs w:val="32"/>
        </w:rPr>
        <w:t>，共</w:t>
      </w:r>
      <w:proofErr w:type="gramStart"/>
      <w:r w:rsidR="001A2F7B" w:rsidRPr="00EC0887">
        <w:rPr>
          <w:rFonts w:ascii="Times New Roman" w:eastAsia="仿宋_GB2312" w:hAnsi="Times New Roman" w:cs="Times New Roman" w:hint="eastAsia"/>
          <w:sz w:val="32"/>
          <w:szCs w:val="32"/>
        </w:rPr>
        <w:t>收到抖音参赛</w:t>
      </w:r>
      <w:proofErr w:type="gramEnd"/>
      <w:r w:rsidR="001A2F7B" w:rsidRPr="00EC0887">
        <w:rPr>
          <w:rFonts w:ascii="Times New Roman" w:eastAsia="仿宋_GB2312" w:hAnsi="Times New Roman" w:cs="Times New Roman" w:hint="eastAsia"/>
          <w:sz w:val="32"/>
          <w:szCs w:val="32"/>
        </w:rPr>
        <w:t>作品</w:t>
      </w:r>
      <w:r w:rsidR="001A2F7B" w:rsidRPr="00EC0887">
        <w:rPr>
          <w:rFonts w:ascii="Times New Roman" w:eastAsia="仿宋_GB2312" w:hAnsi="Times New Roman" w:cs="Times New Roman" w:hint="eastAsia"/>
          <w:sz w:val="32"/>
          <w:szCs w:val="32"/>
        </w:rPr>
        <w:t>5154</w:t>
      </w:r>
      <w:r w:rsidR="001A2F7B" w:rsidRPr="00EC0887">
        <w:rPr>
          <w:rFonts w:ascii="Times New Roman" w:eastAsia="仿宋_GB2312" w:hAnsi="Times New Roman" w:cs="Times New Roman" w:hint="eastAsia"/>
          <w:sz w:val="32"/>
          <w:szCs w:val="32"/>
        </w:rPr>
        <w:t>条，话题总播放量超</w:t>
      </w:r>
      <w:r w:rsidR="001A2F7B" w:rsidRPr="00EC0887">
        <w:rPr>
          <w:rFonts w:ascii="Times New Roman" w:eastAsia="仿宋_GB2312" w:hAnsi="Times New Roman" w:cs="Times New Roman" w:hint="eastAsia"/>
          <w:sz w:val="32"/>
          <w:szCs w:val="32"/>
        </w:rPr>
        <w:t>3.6</w:t>
      </w:r>
      <w:r w:rsidR="001A2F7B" w:rsidRPr="00EC0887">
        <w:rPr>
          <w:rFonts w:ascii="Times New Roman" w:eastAsia="仿宋_GB2312" w:hAnsi="Times New Roman" w:cs="Times New Roman" w:hint="eastAsia"/>
          <w:sz w:val="32"/>
          <w:szCs w:val="32"/>
        </w:rPr>
        <w:t>亿</w:t>
      </w:r>
      <w:r w:rsidR="001A2F7B" w:rsidRPr="00EC0887">
        <w:rPr>
          <w:rFonts w:ascii="Times New Roman" w:eastAsia="仿宋_GB2312" w:hAnsi="Times New Roman" w:cs="Times New Roman"/>
          <w:sz w:val="32"/>
          <w:szCs w:val="32"/>
        </w:rPr>
        <w:t>。</w:t>
      </w:r>
    </w:p>
    <w:p w:rsidR="00A621C2" w:rsidRDefault="00A621C2" w:rsidP="00A621C2">
      <w:pPr>
        <w:widowControl/>
        <w:adjustRightInd w:val="0"/>
        <w:snapToGrid w:val="0"/>
        <w:spacing w:line="520" w:lineRule="exact"/>
        <w:ind w:firstLineChars="200" w:firstLine="643"/>
        <w:rPr>
          <w:rFonts w:ascii="Times New Roman" w:eastAsia="仿宋_GB2312" w:hAnsi="Times New Roman" w:cs="Times New Roman"/>
          <w:sz w:val="32"/>
          <w:szCs w:val="32"/>
        </w:rPr>
      </w:pPr>
      <w:r>
        <w:rPr>
          <w:rFonts w:ascii="Times New Roman" w:eastAsia="楷体_GB2312" w:hAnsi="Times New Roman" w:cs="Times New Roman" w:hint="eastAsia"/>
          <w:b/>
          <w:bCs/>
          <w:sz w:val="32"/>
          <w:szCs w:val="32"/>
        </w:rPr>
        <w:t>3</w:t>
      </w:r>
      <w:r>
        <w:rPr>
          <w:rFonts w:ascii="Times New Roman" w:eastAsia="楷体_GB2312" w:hAnsi="Times New Roman" w:cs="Times New Roman" w:hint="eastAsia"/>
          <w:b/>
          <w:bCs/>
          <w:sz w:val="32"/>
          <w:szCs w:val="32"/>
        </w:rPr>
        <w:t>、</w:t>
      </w:r>
      <w:r w:rsidR="001A2F7B" w:rsidRPr="00EC0887">
        <w:rPr>
          <w:rFonts w:ascii="Times New Roman" w:eastAsia="楷体_GB2312" w:hAnsi="Times New Roman" w:cs="Times New Roman" w:hint="eastAsia"/>
          <w:b/>
          <w:bCs/>
          <w:sz w:val="32"/>
          <w:szCs w:val="32"/>
        </w:rPr>
        <w:t>扎实推进文化遗产保护传承</w:t>
      </w:r>
      <w:r w:rsidR="001A2F7B" w:rsidRPr="00EC0887">
        <w:rPr>
          <w:rFonts w:ascii="Times New Roman" w:eastAsia="仿宋_GB2312" w:hAnsi="Times New Roman" w:cs="Times New Roman" w:hint="eastAsia"/>
          <w:sz w:val="32"/>
          <w:szCs w:val="32"/>
        </w:rPr>
        <w:t>。</w:t>
      </w:r>
      <w:r w:rsidR="001A2F7B" w:rsidRPr="00EC0887">
        <w:rPr>
          <w:rFonts w:ascii="仿宋_GB2312" w:eastAsia="仿宋_GB2312" w:hAnsi="仿宋_GB2312" w:cs="仿宋_GB2312" w:hint="eastAsia"/>
          <w:sz w:val="32"/>
          <w:szCs w:val="32"/>
        </w:rPr>
        <w:t>建成红色印记宁乡陈列馆，完成大益坝宝塔桥整体修缮与环境整治工程、兰花屋场抢救修缮、密印寺抢救性加固工程、第十一批省级文物保护</w:t>
      </w:r>
      <w:r w:rsidR="001A2F7B" w:rsidRPr="00EC0887">
        <w:rPr>
          <w:rFonts w:ascii="Times New Roman" w:eastAsia="仿宋_GB2312" w:hAnsi="Times New Roman" w:cs="Times New Roman"/>
          <w:sz w:val="32"/>
          <w:szCs w:val="32"/>
        </w:rPr>
        <w:t>单位申报</w:t>
      </w:r>
      <w:r w:rsidR="001A2F7B" w:rsidRPr="00EC0887">
        <w:rPr>
          <w:rFonts w:ascii="Times New Roman" w:eastAsia="仿宋_GB2312" w:hAnsi="Times New Roman" w:cs="Times New Roman" w:hint="eastAsia"/>
          <w:sz w:val="32"/>
          <w:szCs w:val="32"/>
        </w:rPr>
        <w:t>。</w:t>
      </w:r>
      <w:r w:rsidR="001A2F7B" w:rsidRPr="00EC0887">
        <w:rPr>
          <w:rFonts w:ascii="Times New Roman" w:eastAsia="仿宋_GB2312" w:hAnsi="Times New Roman" w:cs="Times New Roman"/>
          <w:sz w:val="32"/>
          <w:szCs w:val="32"/>
        </w:rPr>
        <w:t>发现宋代古钱币一万多枚。黄材大坝塘水库建设项目发现</w:t>
      </w:r>
      <w:r w:rsidR="001A2F7B" w:rsidRPr="00EC0887">
        <w:rPr>
          <w:rFonts w:ascii="Times New Roman" w:eastAsia="仿宋_GB2312" w:hAnsi="Times New Roman" w:cs="Times New Roman"/>
          <w:sz w:val="32"/>
          <w:szCs w:val="32"/>
        </w:rPr>
        <w:t>20</w:t>
      </w:r>
      <w:r w:rsidR="001A2F7B" w:rsidRPr="00EC0887">
        <w:rPr>
          <w:rFonts w:ascii="Times New Roman" w:eastAsia="仿宋_GB2312" w:hAnsi="Times New Roman" w:cs="Times New Roman"/>
          <w:sz w:val="32"/>
          <w:szCs w:val="32"/>
        </w:rPr>
        <w:t>处文物遗址点</w:t>
      </w:r>
      <w:r w:rsidR="001A2F7B" w:rsidRPr="00EC0887">
        <w:rPr>
          <w:rFonts w:ascii="Times New Roman" w:eastAsia="仿宋_GB2312" w:hAnsi="Times New Roman" w:cs="Times New Roman" w:hint="eastAsia"/>
          <w:sz w:val="32"/>
          <w:szCs w:val="32"/>
        </w:rPr>
        <w:t>。沙田包子</w:t>
      </w:r>
      <w:r w:rsidR="001A2F7B" w:rsidRPr="00EC0887">
        <w:rPr>
          <w:rFonts w:ascii="Times New Roman" w:eastAsia="仿宋_GB2312" w:hAnsi="Times New Roman" w:cs="Times New Roman"/>
          <w:sz w:val="32"/>
          <w:szCs w:val="32"/>
        </w:rPr>
        <w:t>、灰汤杂技等</w:t>
      </w:r>
      <w:r w:rsidR="001A2F7B" w:rsidRPr="00EC0887">
        <w:rPr>
          <w:rFonts w:ascii="Times New Roman" w:eastAsia="仿宋_GB2312" w:hAnsi="Times New Roman" w:cs="Times New Roman"/>
          <w:sz w:val="32"/>
          <w:szCs w:val="32"/>
        </w:rPr>
        <w:t>4</w:t>
      </w:r>
      <w:r w:rsidR="001A2F7B" w:rsidRPr="00EC0887">
        <w:rPr>
          <w:rFonts w:ascii="Times New Roman" w:eastAsia="仿宋_GB2312" w:hAnsi="Times New Roman" w:cs="Times New Roman"/>
          <w:sz w:val="32"/>
          <w:szCs w:val="32"/>
        </w:rPr>
        <w:t>个项目成功入选长沙市第七批市级非物质文化遗产代表性项目名录</w:t>
      </w:r>
      <w:r w:rsidR="001A2F7B" w:rsidRPr="00EC0887">
        <w:rPr>
          <w:rFonts w:ascii="Times New Roman" w:eastAsia="仿宋_GB2312" w:hAnsi="Times New Roman" w:cs="Times New Roman" w:hint="eastAsia"/>
          <w:sz w:val="32"/>
          <w:szCs w:val="32"/>
        </w:rPr>
        <w:t>。开展宁乡市第三批县级非物质文化遗产项目申报工作，共申报、评审、公布大成桥故事会等</w:t>
      </w:r>
      <w:r w:rsidR="001A2F7B" w:rsidRPr="00EC0887">
        <w:rPr>
          <w:rFonts w:ascii="Times New Roman" w:eastAsia="仿宋_GB2312" w:hAnsi="Times New Roman" w:cs="Times New Roman" w:hint="eastAsia"/>
          <w:sz w:val="32"/>
          <w:szCs w:val="32"/>
        </w:rPr>
        <w:t>15</w:t>
      </w:r>
      <w:r w:rsidR="001A2F7B" w:rsidRPr="00EC0887">
        <w:rPr>
          <w:rFonts w:ascii="Times New Roman" w:eastAsia="仿宋_GB2312" w:hAnsi="Times New Roman" w:cs="Times New Roman" w:hint="eastAsia"/>
          <w:sz w:val="32"/>
          <w:szCs w:val="32"/>
        </w:rPr>
        <w:t>个非</w:t>
      </w:r>
      <w:proofErr w:type="gramStart"/>
      <w:r w:rsidR="001A2F7B" w:rsidRPr="00EC0887">
        <w:rPr>
          <w:rFonts w:ascii="Times New Roman" w:eastAsia="仿宋_GB2312" w:hAnsi="Times New Roman" w:cs="Times New Roman" w:hint="eastAsia"/>
          <w:sz w:val="32"/>
          <w:szCs w:val="32"/>
        </w:rPr>
        <w:t>遗项目</w:t>
      </w:r>
      <w:proofErr w:type="gramEnd"/>
      <w:r w:rsidR="001A2F7B" w:rsidRPr="00EC0887">
        <w:rPr>
          <w:rFonts w:ascii="Times New Roman" w:eastAsia="仿宋_GB2312" w:hAnsi="Times New Roman" w:cs="Times New Roman" w:hint="eastAsia"/>
          <w:sz w:val="32"/>
          <w:szCs w:val="32"/>
        </w:rPr>
        <w:t>名录。</w:t>
      </w:r>
    </w:p>
    <w:p w:rsidR="00A621C2" w:rsidRDefault="00A621C2" w:rsidP="00A621C2">
      <w:pPr>
        <w:widowControl/>
        <w:adjustRightInd w:val="0"/>
        <w:snapToGrid w:val="0"/>
        <w:spacing w:line="520" w:lineRule="exact"/>
        <w:ind w:firstLineChars="200" w:firstLine="643"/>
        <w:rPr>
          <w:rFonts w:ascii="Times New Roman" w:eastAsia="仿宋_GB2312" w:hAnsi="Times New Roman" w:cs="Times New Roman"/>
          <w:sz w:val="32"/>
          <w:szCs w:val="32"/>
        </w:rPr>
      </w:pPr>
      <w:r>
        <w:rPr>
          <w:rFonts w:ascii="Times New Roman" w:eastAsia="楷体_GB2312" w:hAnsi="Times New Roman" w:cs="Times New Roman" w:hint="eastAsia"/>
          <w:b/>
          <w:bCs/>
          <w:sz w:val="32"/>
          <w:szCs w:val="32"/>
        </w:rPr>
        <w:t>4</w:t>
      </w:r>
      <w:r>
        <w:rPr>
          <w:rFonts w:ascii="Times New Roman" w:eastAsia="楷体_GB2312" w:hAnsi="Times New Roman" w:cs="Times New Roman" w:hint="eastAsia"/>
          <w:b/>
          <w:bCs/>
          <w:sz w:val="32"/>
          <w:szCs w:val="32"/>
        </w:rPr>
        <w:t>、</w:t>
      </w:r>
      <w:r w:rsidR="001A2F7B" w:rsidRPr="00EC0887">
        <w:rPr>
          <w:rFonts w:ascii="Times New Roman" w:eastAsia="楷体_GB2312" w:hAnsi="Times New Roman" w:cs="Times New Roman" w:hint="eastAsia"/>
          <w:b/>
          <w:bCs/>
          <w:sz w:val="32"/>
          <w:szCs w:val="32"/>
        </w:rPr>
        <w:t>引领文艺繁荣发展</w:t>
      </w:r>
      <w:r w:rsidR="001A2F7B" w:rsidRPr="00EC0887">
        <w:rPr>
          <w:rFonts w:ascii="Times New Roman" w:eastAsia="楷体_GB2312" w:hAnsi="Times New Roman" w:cs="Times New Roman"/>
          <w:b/>
          <w:bCs/>
          <w:sz w:val="32"/>
          <w:szCs w:val="32"/>
        </w:rPr>
        <w:t>。</w:t>
      </w:r>
      <w:r w:rsidR="001A2F7B" w:rsidRPr="00EC0887">
        <w:rPr>
          <w:rFonts w:ascii="Times New Roman" w:eastAsia="仿宋_GB2312" w:hAnsi="Times New Roman" w:cs="Times New Roman"/>
          <w:sz w:val="32"/>
          <w:szCs w:val="32"/>
        </w:rPr>
        <w:t>精心</w:t>
      </w:r>
      <w:r w:rsidR="001A2F7B" w:rsidRPr="00EC0887">
        <w:rPr>
          <w:rFonts w:ascii="Times New Roman" w:eastAsia="仿宋_GB2312" w:hAnsi="Times New Roman" w:cs="Times New Roman" w:hint="eastAsia"/>
          <w:sz w:val="32"/>
          <w:szCs w:val="32"/>
        </w:rPr>
        <w:t>创排</w:t>
      </w:r>
      <w:r w:rsidR="001A2F7B" w:rsidRPr="00EC0887">
        <w:rPr>
          <w:rFonts w:ascii="Times New Roman" w:eastAsia="仿宋_GB2312" w:hAnsi="Times New Roman" w:cs="Times New Roman"/>
          <w:sz w:val="32"/>
          <w:szCs w:val="32"/>
        </w:rPr>
        <w:t>现代花鼓戏《永远的叔衡》等</w:t>
      </w:r>
      <w:r w:rsidR="001A2F7B" w:rsidRPr="00EC0887">
        <w:rPr>
          <w:rFonts w:ascii="Times New Roman" w:eastAsia="仿宋_GB2312" w:hAnsi="Times New Roman" w:cs="Times New Roman" w:hint="eastAsia"/>
          <w:sz w:val="32"/>
          <w:szCs w:val="32"/>
        </w:rPr>
        <w:t>文艺</w:t>
      </w:r>
      <w:r w:rsidR="001A2F7B" w:rsidRPr="00EC0887">
        <w:rPr>
          <w:rFonts w:ascii="Times New Roman" w:eastAsia="仿宋_GB2312" w:hAnsi="Times New Roman" w:cs="Times New Roman"/>
          <w:sz w:val="32"/>
          <w:szCs w:val="32"/>
        </w:rPr>
        <w:t>精品</w:t>
      </w:r>
      <w:r w:rsidR="001A2F7B" w:rsidRPr="00EC0887">
        <w:rPr>
          <w:rFonts w:ascii="Times New Roman" w:eastAsia="仿宋_GB2312" w:hAnsi="Times New Roman" w:cs="Times New Roman" w:hint="eastAsia"/>
          <w:sz w:val="32"/>
          <w:szCs w:val="32"/>
        </w:rPr>
        <w:t>1</w:t>
      </w:r>
      <w:r w:rsidR="001A2F7B" w:rsidRPr="00EC0887">
        <w:rPr>
          <w:rFonts w:ascii="Times New Roman" w:eastAsia="仿宋_GB2312" w:hAnsi="Times New Roman" w:cs="Times New Roman"/>
          <w:sz w:val="32"/>
          <w:szCs w:val="32"/>
        </w:rPr>
        <w:t>2</w:t>
      </w:r>
      <w:r w:rsidR="001A2F7B" w:rsidRPr="00EC0887">
        <w:rPr>
          <w:rFonts w:ascii="Times New Roman" w:eastAsia="仿宋_GB2312" w:hAnsi="Times New Roman" w:cs="Times New Roman" w:hint="eastAsia"/>
          <w:sz w:val="32"/>
          <w:szCs w:val="32"/>
        </w:rPr>
        <w:t>个。</w:t>
      </w:r>
      <w:r w:rsidR="001A2F7B" w:rsidRPr="00EC0887">
        <w:rPr>
          <w:rFonts w:ascii="Times New Roman" w:eastAsia="仿宋_GB2312" w:hAnsi="Times New Roman" w:cs="Times New Roman"/>
          <w:sz w:val="32"/>
          <w:szCs w:val="32"/>
        </w:rPr>
        <w:t>《永远的叔衡》</w:t>
      </w:r>
      <w:r w:rsidR="001A2F7B" w:rsidRPr="00EC0887">
        <w:rPr>
          <w:rFonts w:ascii="Times New Roman" w:eastAsia="仿宋_GB2312" w:hAnsi="Times New Roman" w:cs="Times New Roman" w:hint="eastAsia"/>
          <w:sz w:val="32"/>
          <w:szCs w:val="32"/>
        </w:rPr>
        <w:t>入选第七届湖南艺术节新创大型舞台剧目展演名单，公演</w:t>
      </w:r>
      <w:r w:rsidR="001A2F7B" w:rsidRPr="00EC0887">
        <w:rPr>
          <w:rFonts w:ascii="Times New Roman" w:eastAsia="仿宋_GB2312" w:hAnsi="Times New Roman" w:cs="Times New Roman" w:hint="eastAsia"/>
          <w:sz w:val="32"/>
          <w:szCs w:val="32"/>
        </w:rPr>
        <w:t>5</w:t>
      </w:r>
      <w:r w:rsidR="001A2F7B" w:rsidRPr="00EC0887">
        <w:rPr>
          <w:rFonts w:ascii="Times New Roman" w:eastAsia="仿宋_GB2312" w:hAnsi="Times New Roman" w:cs="Times New Roman" w:hint="eastAsia"/>
          <w:sz w:val="32"/>
          <w:szCs w:val="32"/>
        </w:rPr>
        <w:t>场，创排的精简版在</w:t>
      </w:r>
      <w:r w:rsidR="001A2F7B" w:rsidRPr="00EC0887">
        <w:rPr>
          <w:rFonts w:ascii="Times New Roman" w:eastAsia="仿宋_GB2312" w:hAnsi="Times New Roman" w:cs="Times New Roman"/>
          <w:sz w:val="32"/>
          <w:szCs w:val="32"/>
        </w:rPr>
        <w:t>景区巡演</w:t>
      </w:r>
      <w:r w:rsidR="001A2F7B" w:rsidRPr="00EC0887">
        <w:rPr>
          <w:rFonts w:ascii="Times New Roman" w:eastAsia="仿宋_GB2312" w:hAnsi="Times New Roman" w:cs="Times New Roman"/>
          <w:sz w:val="32"/>
          <w:szCs w:val="32"/>
        </w:rPr>
        <w:t>40</w:t>
      </w:r>
      <w:r w:rsidR="001A2F7B" w:rsidRPr="00EC0887">
        <w:rPr>
          <w:rFonts w:ascii="Times New Roman" w:eastAsia="仿宋_GB2312" w:hAnsi="Times New Roman" w:cs="Times New Roman"/>
          <w:sz w:val="32"/>
          <w:szCs w:val="32"/>
        </w:rPr>
        <w:t>场</w:t>
      </w:r>
      <w:r w:rsidR="001A2F7B" w:rsidRPr="00EC0887">
        <w:rPr>
          <w:rFonts w:ascii="Times New Roman" w:eastAsia="仿宋_GB2312" w:hAnsi="Times New Roman" w:cs="Times New Roman" w:hint="eastAsia"/>
          <w:sz w:val="32"/>
          <w:szCs w:val="32"/>
        </w:rPr>
        <w:t>，掀起了宁乡红色文艺热潮，激发了宁乡人民爱党爱国热情。</w:t>
      </w:r>
      <w:r w:rsidR="001A2F7B" w:rsidRPr="00EC0887">
        <w:rPr>
          <w:rFonts w:ascii="Times New Roman" w:eastAsia="仿宋_GB2312" w:hAnsi="Times New Roman" w:cs="Times New Roman" w:hint="eastAsia"/>
          <w:sz w:val="32"/>
          <w:szCs w:val="32"/>
        </w:rPr>
        <w:lastRenderedPageBreak/>
        <w:t>《存款风波》入选文旅部“庆祝中国共产党成立</w:t>
      </w:r>
      <w:r w:rsidR="001A2F7B" w:rsidRPr="00EC0887">
        <w:rPr>
          <w:rFonts w:ascii="Times New Roman" w:eastAsia="仿宋_GB2312" w:hAnsi="Times New Roman" w:cs="Times New Roman" w:hint="eastAsia"/>
          <w:sz w:val="32"/>
          <w:szCs w:val="32"/>
        </w:rPr>
        <w:t>100</w:t>
      </w:r>
      <w:r w:rsidR="001A2F7B" w:rsidRPr="00EC0887">
        <w:rPr>
          <w:rFonts w:ascii="Times New Roman" w:eastAsia="仿宋_GB2312" w:hAnsi="Times New Roman" w:cs="Times New Roman" w:hint="eastAsia"/>
          <w:sz w:val="32"/>
          <w:szCs w:val="32"/>
        </w:rPr>
        <w:t>周年舞台精品创作工程”重点扶持作品。《宁乡剁辣椒红》、《文化强国我助力》入选“艺心向党·云游湖南”庆祝中国共产党成立</w:t>
      </w:r>
      <w:r w:rsidR="001A2F7B" w:rsidRPr="00EC0887">
        <w:rPr>
          <w:rFonts w:ascii="Times New Roman" w:eastAsia="仿宋_GB2312" w:hAnsi="Times New Roman" w:cs="Times New Roman" w:hint="eastAsia"/>
          <w:sz w:val="32"/>
          <w:szCs w:val="32"/>
        </w:rPr>
        <w:t>100</w:t>
      </w:r>
      <w:r w:rsidR="001A2F7B" w:rsidRPr="00EC0887">
        <w:rPr>
          <w:rFonts w:ascii="Times New Roman" w:eastAsia="仿宋_GB2312" w:hAnsi="Times New Roman" w:cs="Times New Roman" w:hint="eastAsia"/>
          <w:sz w:val="32"/>
          <w:szCs w:val="32"/>
        </w:rPr>
        <w:t>周年主题活动优秀作品。小戏《刘少奇智斗巫汉》、歌曲《英雄归来》分别获得长沙市第三届“群星奖”金奖、银奖。</w:t>
      </w:r>
    </w:p>
    <w:p w:rsidR="00A621C2" w:rsidRDefault="00A621C2" w:rsidP="00A621C2">
      <w:pPr>
        <w:widowControl/>
        <w:adjustRightInd w:val="0"/>
        <w:snapToGrid w:val="0"/>
        <w:spacing w:line="520" w:lineRule="exact"/>
        <w:ind w:firstLineChars="200" w:firstLine="643"/>
        <w:rPr>
          <w:rFonts w:ascii="Times New Roman" w:eastAsia="仿宋_GB2312" w:hAnsi="Times New Roman" w:cs="Times New Roman"/>
          <w:sz w:val="32"/>
          <w:szCs w:val="32"/>
        </w:rPr>
      </w:pPr>
      <w:r>
        <w:rPr>
          <w:rFonts w:ascii="Times New Roman" w:eastAsia="楷体_GB2312" w:hAnsi="Times New Roman" w:cs="Times New Roman" w:hint="eastAsia"/>
          <w:b/>
          <w:bCs/>
          <w:sz w:val="32"/>
          <w:szCs w:val="32"/>
        </w:rPr>
        <w:t>5</w:t>
      </w:r>
      <w:r>
        <w:rPr>
          <w:rFonts w:ascii="Times New Roman" w:eastAsia="楷体_GB2312" w:hAnsi="Times New Roman" w:cs="Times New Roman" w:hint="eastAsia"/>
          <w:b/>
          <w:bCs/>
          <w:sz w:val="32"/>
          <w:szCs w:val="32"/>
        </w:rPr>
        <w:t>、</w:t>
      </w:r>
      <w:proofErr w:type="gramStart"/>
      <w:r w:rsidR="001A2F7B" w:rsidRPr="00EC0887">
        <w:rPr>
          <w:rFonts w:ascii="Times New Roman" w:eastAsia="楷体_GB2312" w:hAnsi="Times New Roman" w:cs="Times New Roman" w:hint="eastAsia"/>
          <w:b/>
          <w:bCs/>
          <w:sz w:val="32"/>
          <w:szCs w:val="32"/>
        </w:rPr>
        <w:t>夯实文旅基础</w:t>
      </w:r>
      <w:proofErr w:type="gramEnd"/>
      <w:r w:rsidR="001A2F7B" w:rsidRPr="00EC0887">
        <w:rPr>
          <w:rFonts w:ascii="Times New Roman" w:eastAsia="楷体_GB2312" w:hAnsi="Times New Roman" w:cs="Times New Roman" w:hint="eastAsia"/>
          <w:b/>
          <w:bCs/>
          <w:sz w:val="32"/>
          <w:szCs w:val="32"/>
        </w:rPr>
        <w:t>设施。</w:t>
      </w:r>
      <w:r w:rsidR="001A2F7B" w:rsidRPr="00EC0887">
        <w:rPr>
          <w:rFonts w:ascii="Times New Roman" w:eastAsia="仿宋_GB2312" w:hAnsi="Times New Roman" w:cs="Times New Roman"/>
          <w:sz w:val="32"/>
          <w:szCs w:val="32"/>
        </w:rPr>
        <w:t>建设</w:t>
      </w:r>
      <w:r w:rsidR="001A2F7B" w:rsidRPr="00EC0887">
        <w:rPr>
          <w:rFonts w:ascii="Times New Roman" w:eastAsia="仿宋_GB2312" w:hAnsi="Times New Roman" w:cs="Times New Roman"/>
          <w:sz w:val="32"/>
          <w:szCs w:val="32"/>
        </w:rPr>
        <w:t>25</w:t>
      </w:r>
      <w:r w:rsidR="001A2F7B" w:rsidRPr="00EC0887">
        <w:rPr>
          <w:rFonts w:ascii="Times New Roman" w:eastAsia="仿宋_GB2312" w:hAnsi="Times New Roman" w:cs="Times New Roman"/>
          <w:sz w:val="32"/>
          <w:szCs w:val="32"/>
        </w:rPr>
        <w:t>个标准化村（社区）综合文化服务中心、</w:t>
      </w:r>
      <w:proofErr w:type="gramStart"/>
      <w:r w:rsidR="001A2F7B" w:rsidRPr="00EC0887">
        <w:rPr>
          <w:rFonts w:ascii="Times New Roman" w:eastAsia="仿宋_GB2312" w:hAnsi="Times New Roman" w:cs="Times New Roman"/>
          <w:sz w:val="32"/>
          <w:szCs w:val="32"/>
        </w:rPr>
        <w:t>4</w:t>
      </w:r>
      <w:r w:rsidR="001A2F7B" w:rsidRPr="00EC0887">
        <w:rPr>
          <w:rFonts w:ascii="Times New Roman" w:eastAsia="仿宋_GB2312" w:hAnsi="Times New Roman" w:cs="Times New Roman"/>
          <w:sz w:val="32"/>
          <w:szCs w:val="32"/>
        </w:rPr>
        <w:t>个文旅融合</w:t>
      </w:r>
      <w:proofErr w:type="gramEnd"/>
      <w:r w:rsidR="001A2F7B" w:rsidRPr="00EC0887">
        <w:rPr>
          <w:rFonts w:ascii="Times New Roman" w:eastAsia="仿宋_GB2312" w:hAnsi="Times New Roman" w:cs="Times New Roman"/>
          <w:sz w:val="32"/>
          <w:szCs w:val="32"/>
        </w:rPr>
        <w:t>一体化建设点、</w:t>
      </w:r>
      <w:r w:rsidR="001A2F7B" w:rsidRPr="00EC0887">
        <w:rPr>
          <w:rFonts w:ascii="Times New Roman" w:eastAsia="仿宋_GB2312" w:hAnsi="Times New Roman" w:cs="Times New Roman" w:hint="eastAsia"/>
          <w:sz w:val="32"/>
          <w:szCs w:val="32"/>
        </w:rPr>
        <w:t>17</w:t>
      </w:r>
      <w:r w:rsidR="001A2F7B" w:rsidRPr="00EC0887">
        <w:rPr>
          <w:rFonts w:ascii="Times New Roman" w:eastAsia="仿宋_GB2312" w:hAnsi="Times New Roman" w:cs="Times New Roman" w:hint="eastAsia"/>
          <w:sz w:val="32"/>
          <w:szCs w:val="32"/>
        </w:rPr>
        <w:t>个智慧健身中心、</w:t>
      </w:r>
      <w:r w:rsidR="001A2F7B" w:rsidRPr="00EC0887">
        <w:rPr>
          <w:rFonts w:ascii="Times New Roman" w:eastAsia="仿宋_GB2312" w:hAnsi="Times New Roman" w:cs="Times New Roman" w:hint="eastAsia"/>
          <w:sz w:val="32"/>
          <w:szCs w:val="32"/>
        </w:rPr>
        <w:t>2</w:t>
      </w:r>
      <w:r w:rsidR="001A2F7B" w:rsidRPr="00EC0887">
        <w:rPr>
          <w:rFonts w:ascii="Times New Roman" w:eastAsia="仿宋_GB2312" w:hAnsi="Times New Roman" w:cs="Times New Roman" w:hint="eastAsia"/>
          <w:sz w:val="32"/>
          <w:szCs w:val="32"/>
        </w:rPr>
        <w:t>个乡镇全民健身中心，</w:t>
      </w:r>
      <w:r w:rsidR="001A2F7B" w:rsidRPr="00EC0887">
        <w:rPr>
          <w:rFonts w:ascii="Times New Roman" w:eastAsia="仿宋_GB2312" w:hAnsi="Times New Roman" w:cs="Times New Roman" w:hint="eastAsia"/>
          <w:sz w:val="32"/>
          <w:szCs w:val="32"/>
        </w:rPr>
        <w:t>1</w:t>
      </w:r>
      <w:r w:rsidR="001A2F7B" w:rsidRPr="00EC0887">
        <w:rPr>
          <w:rFonts w:ascii="Times New Roman" w:eastAsia="仿宋_GB2312" w:hAnsi="Times New Roman" w:cs="Times New Roman" w:hint="eastAsia"/>
          <w:sz w:val="32"/>
          <w:szCs w:val="32"/>
        </w:rPr>
        <w:t>条健身步道、</w:t>
      </w:r>
      <w:r w:rsidR="001A2F7B" w:rsidRPr="00EC0887">
        <w:rPr>
          <w:rFonts w:ascii="Times New Roman" w:eastAsia="仿宋_GB2312" w:hAnsi="Times New Roman" w:cs="Times New Roman" w:hint="eastAsia"/>
          <w:sz w:val="32"/>
          <w:szCs w:val="32"/>
        </w:rPr>
        <w:t>1</w:t>
      </w:r>
      <w:r w:rsidR="001A2F7B" w:rsidRPr="00EC0887">
        <w:rPr>
          <w:rFonts w:ascii="Times New Roman" w:eastAsia="仿宋_GB2312" w:hAnsi="Times New Roman" w:cs="Times New Roman" w:hint="eastAsia"/>
          <w:sz w:val="32"/>
          <w:szCs w:val="32"/>
        </w:rPr>
        <w:t>个小型球场。增设朗读亭</w:t>
      </w:r>
      <w:r w:rsidR="001A2F7B" w:rsidRPr="00EC0887">
        <w:rPr>
          <w:rFonts w:ascii="Times New Roman" w:eastAsia="仿宋_GB2312" w:hAnsi="Times New Roman" w:cs="Times New Roman" w:hint="eastAsia"/>
          <w:sz w:val="32"/>
          <w:szCs w:val="32"/>
        </w:rPr>
        <w:t>1</w:t>
      </w:r>
      <w:r w:rsidR="001A2F7B" w:rsidRPr="00EC0887">
        <w:rPr>
          <w:rFonts w:ascii="Times New Roman" w:eastAsia="仿宋_GB2312" w:hAnsi="Times New Roman" w:cs="Times New Roman" w:hint="eastAsia"/>
          <w:sz w:val="32"/>
          <w:szCs w:val="32"/>
        </w:rPr>
        <w:t>台，建设宁乡市图书馆</w:t>
      </w:r>
      <w:proofErr w:type="gramStart"/>
      <w:r w:rsidR="001A2F7B" w:rsidRPr="00EC0887">
        <w:rPr>
          <w:rFonts w:ascii="Times New Roman" w:eastAsia="仿宋_GB2312" w:hAnsi="Times New Roman" w:cs="Times New Roman" w:hint="eastAsia"/>
          <w:sz w:val="32"/>
          <w:szCs w:val="32"/>
        </w:rPr>
        <w:t>微信公众号微服务</w:t>
      </w:r>
      <w:proofErr w:type="gramEnd"/>
      <w:r w:rsidR="001A2F7B" w:rsidRPr="00EC0887">
        <w:rPr>
          <w:rFonts w:ascii="Times New Roman" w:eastAsia="仿宋_GB2312" w:hAnsi="Times New Roman" w:cs="Times New Roman" w:hint="eastAsia"/>
          <w:sz w:val="32"/>
          <w:szCs w:val="32"/>
        </w:rPr>
        <w:t>大厅</w:t>
      </w:r>
      <w:r w:rsidR="001A2F7B" w:rsidRPr="00EC0887">
        <w:rPr>
          <w:rFonts w:ascii="Times New Roman" w:eastAsia="仿宋_GB2312" w:hAnsi="Times New Roman" w:cs="Times New Roman"/>
          <w:sz w:val="32"/>
          <w:szCs w:val="32"/>
        </w:rPr>
        <w:t>。</w:t>
      </w:r>
      <w:proofErr w:type="gramStart"/>
      <w:r w:rsidR="001A2F7B" w:rsidRPr="00EC0887">
        <w:rPr>
          <w:rFonts w:ascii="Times New Roman" w:eastAsia="仿宋_GB2312" w:hAnsi="Times New Roman" w:cs="Times New Roman" w:hint="eastAsia"/>
          <w:sz w:val="32"/>
          <w:szCs w:val="32"/>
        </w:rPr>
        <w:t>结合农旅融合</w:t>
      </w:r>
      <w:proofErr w:type="gramEnd"/>
      <w:r w:rsidR="001A2F7B" w:rsidRPr="00EC0887">
        <w:rPr>
          <w:rFonts w:ascii="Times New Roman" w:eastAsia="仿宋_GB2312" w:hAnsi="Times New Roman" w:cs="Times New Roman" w:hint="eastAsia"/>
          <w:sz w:val="32"/>
          <w:szCs w:val="32"/>
        </w:rPr>
        <w:t>持续开展旅游厕所建设，共验收</w:t>
      </w:r>
      <w:r w:rsidR="001A2F7B" w:rsidRPr="00EC0887">
        <w:rPr>
          <w:rFonts w:ascii="Times New Roman" w:eastAsia="仿宋_GB2312" w:hAnsi="Times New Roman" w:cs="Times New Roman" w:hint="eastAsia"/>
          <w:sz w:val="32"/>
          <w:szCs w:val="32"/>
        </w:rPr>
        <w:t>39</w:t>
      </w:r>
      <w:r w:rsidR="001A2F7B" w:rsidRPr="00EC0887">
        <w:rPr>
          <w:rFonts w:ascii="Times New Roman" w:eastAsia="仿宋_GB2312" w:hAnsi="Times New Roman" w:cs="Times New Roman" w:hint="eastAsia"/>
          <w:sz w:val="32"/>
          <w:szCs w:val="32"/>
        </w:rPr>
        <w:t>个单位的</w:t>
      </w:r>
      <w:r w:rsidR="001A2F7B" w:rsidRPr="00EC0887">
        <w:rPr>
          <w:rFonts w:ascii="Times New Roman" w:eastAsia="仿宋_GB2312" w:hAnsi="Times New Roman" w:cs="Times New Roman" w:hint="eastAsia"/>
          <w:sz w:val="32"/>
          <w:szCs w:val="32"/>
        </w:rPr>
        <w:t>60</w:t>
      </w:r>
      <w:r w:rsidR="001A2F7B" w:rsidRPr="00EC0887">
        <w:rPr>
          <w:rFonts w:ascii="Times New Roman" w:eastAsia="仿宋_GB2312" w:hAnsi="Times New Roman" w:cs="Times New Roman" w:hint="eastAsia"/>
          <w:sz w:val="32"/>
          <w:szCs w:val="32"/>
        </w:rPr>
        <w:t>个厕所</w:t>
      </w:r>
      <w:r w:rsidR="001A2F7B" w:rsidRPr="00EC0887">
        <w:rPr>
          <w:rFonts w:ascii="Times New Roman" w:eastAsia="仿宋_GB2312" w:hAnsi="Times New Roman" w:cs="Times New Roman" w:hint="eastAsia"/>
          <w:sz w:val="32"/>
          <w:szCs w:val="32"/>
        </w:rPr>
        <w:t>775</w:t>
      </w:r>
      <w:r w:rsidR="001A2F7B" w:rsidRPr="00EC0887">
        <w:rPr>
          <w:rFonts w:ascii="Times New Roman" w:eastAsia="仿宋_GB2312" w:hAnsi="Times New Roman" w:cs="Times New Roman" w:hint="eastAsia"/>
          <w:sz w:val="32"/>
          <w:szCs w:val="32"/>
        </w:rPr>
        <w:t>个厕位，补贴资金</w:t>
      </w:r>
      <w:r w:rsidR="001A2F7B" w:rsidRPr="00EC0887">
        <w:rPr>
          <w:rFonts w:ascii="Times New Roman" w:eastAsia="仿宋_GB2312" w:hAnsi="Times New Roman" w:cs="Times New Roman" w:hint="eastAsia"/>
          <w:sz w:val="32"/>
          <w:szCs w:val="32"/>
        </w:rPr>
        <w:t>191.32</w:t>
      </w:r>
      <w:r w:rsidR="001A2F7B" w:rsidRPr="00EC0887">
        <w:rPr>
          <w:rFonts w:ascii="Times New Roman" w:eastAsia="仿宋_GB2312" w:hAnsi="Times New Roman" w:cs="Times New Roman" w:hint="eastAsia"/>
          <w:sz w:val="32"/>
          <w:szCs w:val="32"/>
        </w:rPr>
        <w:t>万元。</w:t>
      </w:r>
    </w:p>
    <w:p w:rsidR="00A621C2" w:rsidRDefault="00A621C2" w:rsidP="00A621C2">
      <w:pPr>
        <w:widowControl/>
        <w:adjustRightInd w:val="0"/>
        <w:snapToGrid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w:t>
      </w:r>
      <w:r w:rsidR="001A2F7B" w:rsidRPr="00EC0887">
        <w:rPr>
          <w:rFonts w:ascii="Times New Roman" w:eastAsia="楷体_GB2312" w:hAnsi="Times New Roman" w:cs="Times New Roman" w:hint="eastAsia"/>
          <w:b/>
          <w:bCs/>
          <w:sz w:val="32"/>
          <w:szCs w:val="32"/>
        </w:rPr>
        <w:t>强化文旅人才队伍素质提升。</w:t>
      </w:r>
      <w:r w:rsidR="001A2F7B" w:rsidRPr="00EC0887">
        <w:rPr>
          <w:rFonts w:ascii="Times New Roman" w:eastAsia="仿宋_GB2312" w:hAnsi="Times New Roman" w:cs="Times New Roman"/>
          <w:sz w:val="32"/>
          <w:szCs w:val="32"/>
        </w:rPr>
        <w:t>开展</w:t>
      </w:r>
      <w:r w:rsidR="001A2F7B" w:rsidRPr="00EC0887">
        <w:rPr>
          <w:rFonts w:ascii="Times New Roman" w:eastAsia="仿宋_GB2312" w:hAnsi="Times New Roman" w:cs="Times New Roman" w:hint="eastAsia"/>
          <w:sz w:val="32"/>
          <w:szCs w:val="32"/>
        </w:rPr>
        <w:t>了全市旅游行业安全生产培训班及突发事件应急演练活动、</w:t>
      </w:r>
      <w:r w:rsidR="001A2F7B" w:rsidRPr="00EC0887">
        <w:rPr>
          <w:rFonts w:ascii="Times New Roman" w:eastAsia="仿宋_GB2312" w:hAnsi="Times New Roman" w:cs="Times New Roman"/>
          <w:sz w:val="32"/>
          <w:szCs w:val="32"/>
        </w:rPr>
        <w:t>宁乡市红色讲解员（导游员）培训班暨</w:t>
      </w:r>
      <w:r w:rsidR="001A2F7B" w:rsidRPr="00EC0887">
        <w:rPr>
          <w:rFonts w:ascii="Times New Roman" w:eastAsia="仿宋_GB2312" w:hAnsi="Times New Roman" w:cs="Times New Roman" w:hint="eastAsia"/>
          <w:sz w:val="32"/>
          <w:szCs w:val="32"/>
        </w:rPr>
        <w:t>“</w:t>
      </w:r>
      <w:r w:rsidR="001A2F7B" w:rsidRPr="00EC0887">
        <w:rPr>
          <w:rFonts w:ascii="Times New Roman" w:eastAsia="仿宋_GB2312" w:hAnsi="Times New Roman" w:cs="Times New Roman"/>
          <w:sz w:val="32"/>
          <w:szCs w:val="32"/>
        </w:rPr>
        <w:t>我讲长沙红</w:t>
      </w:r>
      <w:r w:rsidR="001A2F7B" w:rsidRPr="00EC0887">
        <w:rPr>
          <w:rFonts w:ascii="Times New Roman" w:eastAsia="仿宋_GB2312" w:hAnsi="Times New Roman" w:cs="Times New Roman" w:hint="eastAsia"/>
          <w:sz w:val="32"/>
          <w:szCs w:val="32"/>
        </w:rPr>
        <w:t>”</w:t>
      </w:r>
      <w:r w:rsidR="001A2F7B" w:rsidRPr="00EC0887">
        <w:rPr>
          <w:rFonts w:ascii="Times New Roman" w:eastAsia="仿宋_GB2312" w:hAnsi="Times New Roman" w:cs="Times New Roman"/>
          <w:sz w:val="32"/>
          <w:szCs w:val="32"/>
        </w:rPr>
        <w:t>红色故事讲述大赛选拔活动和</w:t>
      </w:r>
      <w:r w:rsidR="001A2F7B" w:rsidRPr="00EC0887">
        <w:rPr>
          <w:rFonts w:ascii="Times New Roman" w:eastAsia="仿宋_GB2312" w:hAnsi="Times New Roman" w:cs="Times New Roman" w:hint="eastAsia"/>
          <w:sz w:val="32"/>
          <w:szCs w:val="32"/>
        </w:rPr>
        <w:t>4</w:t>
      </w:r>
      <w:r w:rsidR="001A2F7B" w:rsidRPr="00EC0887">
        <w:rPr>
          <w:rFonts w:ascii="Times New Roman" w:eastAsia="仿宋_GB2312" w:hAnsi="Times New Roman" w:cs="Times New Roman"/>
          <w:sz w:val="32"/>
          <w:szCs w:val="32"/>
        </w:rPr>
        <w:t>期宁乡旅游营销人员新媒体培训。组织</w:t>
      </w:r>
      <w:r w:rsidR="001A2F7B" w:rsidRPr="00EC0887">
        <w:rPr>
          <w:rFonts w:ascii="Times New Roman" w:eastAsia="仿宋_GB2312" w:hAnsi="Times New Roman" w:cs="Times New Roman" w:hint="eastAsia"/>
          <w:sz w:val="32"/>
          <w:szCs w:val="32"/>
        </w:rPr>
        <w:t>了</w:t>
      </w:r>
      <w:r w:rsidR="001A2F7B" w:rsidRPr="00EC0887">
        <w:rPr>
          <w:rFonts w:ascii="Times New Roman" w:eastAsia="仿宋_GB2312" w:hAnsi="Times New Roman" w:cs="Times New Roman"/>
          <w:sz w:val="32"/>
          <w:szCs w:val="32"/>
        </w:rPr>
        <w:t>全市</w:t>
      </w:r>
      <w:r w:rsidR="001A2F7B" w:rsidRPr="00EC0887">
        <w:rPr>
          <w:rFonts w:ascii="Times New Roman" w:eastAsia="仿宋_GB2312" w:hAnsi="Times New Roman" w:cs="Times New Roman"/>
          <w:sz w:val="32"/>
          <w:szCs w:val="32"/>
        </w:rPr>
        <w:t>“</w:t>
      </w:r>
      <w:r w:rsidR="001A2F7B" w:rsidRPr="00EC0887">
        <w:rPr>
          <w:rFonts w:ascii="Times New Roman" w:eastAsia="仿宋_GB2312" w:hAnsi="Times New Roman" w:cs="Times New Roman"/>
          <w:sz w:val="32"/>
          <w:szCs w:val="32"/>
        </w:rPr>
        <w:t>乡村振兴</w:t>
      </w:r>
      <w:r w:rsidR="001A2F7B" w:rsidRPr="00EC0887">
        <w:rPr>
          <w:rFonts w:ascii="Times New Roman" w:eastAsia="仿宋_GB2312" w:hAnsi="Times New Roman" w:cs="Times New Roman"/>
          <w:sz w:val="32"/>
          <w:szCs w:val="32"/>
        </w:rPr>
        <w:t>”</w:t>
      </w:r>
      <w:r w:rsidR="001A2F7B" w:rsidRPr="00EC0887">
        <w:rPr>
          <w:rFonts w:ascii="Times New Roman" w:eastAsia="仿宋_GB2312" w:hAnsi="Times New Roman" w:cs="Times New Roman"/>
          <w:sz w:val="32"/>
          <w:szCs w:val="32"/>
        </w:rPr>
        <w:t>文化人才业务培训</w:t>
      </w:r>
      <w:r w:rsidR="001A2F7B" w:rsidRPr="00EC0887">
        <w:rPr>
          <w:rFonts w:ascii="Times New Roman" w:eastAsia="仿宋_GB2312" w:hAnsi="Times New Roman" w:cs="Times New Roman" w:hint="eastAsia"/>
          <w:sz w:val="32"/>
          <w:szCs w:val="32"/>
        </w:rPr>
        <w:t>班</w:t>
      </w:r>
      <w:r w:rsidR="001A2F7B" w:rsidRPr="00EC0887">
        <w:rPr>
          <w:rFonts w:ascii="Times New Roman" w:eastAsia="仿宋_GB2312" w:hAnsi="Times New Roman" w:cs="Times New Roman"/>
          <w:sz w:val="32"/>
          <w:szCs w:val="32"/>
        </w:rPr>
        <w:t>、</w:t>
      </w:r>
      <w:r w:rsidR="001A2F7B" w:rsidRPr="00EC0887">
        <w:rPr>
          <w:rFonts w:ascii="Times New Roman" w:eastAsia="仿宋_GB2312" w:hAnsi="Times New Roman" w:cs="Times New Roman"/>
          <w:sz w:val="32"/>
          <w:szCs w:val="32"/>
        </w:rPr>
        <w:t>“</w:t>
      </w:r>
      <w:r w:rsidR="001A2F7B" w:rsidRPr="00EC0887">
        <w:rPr>
          <w:rFonts w:ascii="Times New Roman" w:eastAsia="仿宋_GB2312" w:hAnsi="Times New Roman" w:cs="Times New Roman"/>
          <w:sz w:val="32"/>
          <w:szCs w:val="32"/>
        </w:rPr>
        <w:t>三高四新</w:t>
      </w:r>
      <w:r w:rsidR="001A2F7B" w:rsidRPr="00EC0887">
        <w:rPr>
          <w:rFonts w:ascii="Times New Roman" w:eastAsia="仿宋_GB2312" w:hAnsi="Times New Roman" w:cs="Times New Roman"/>
          <w:sz w:val="32"/>
          <w:szCs w:val="32"/>
        </w:rPr>
        <w:t>”</w:t>
      </w:r>
      <w:r w:rsidR="001A2F7B" w:rsidRPr="00EC0887">
        <w:rPr>
          <w:rFonts w:ascii="Times New Roman" w:eastAsia="仿宋_GB2312" w:hAnsi="Times New Roman" w:cs="Times New Roman"/>
          <w:sz w:val="32"/>
          <w:szCs w:val="32"/>
        </w:rPr>
        <w:t>乡村</w:t>
      </w:r>
      <w:proofErr w:type="gramStart"/>
      <w:r w:rsidR="001A2F7B" w:rsidRPr="00EC0887">
        <w:rPr>
          <w:rFonts w:ascii="Times New Roman" w:eastAsia="仿宋_GB2312" w:hAnsi="Times New Roman" w:cs="Times New Roman"/>
          <w:sz w:val="32"/>
          <w:szCs w:val="32"/>
        </w:rPr>
        <w:t>振兴文旅融合</w:t>
      </w:r>
      <w:proofErr w:type="gramEnd"/>
      <w:r w:rsidR="001A2F7B" w:rsidRPr="00EC0887">
        <w:rPr>
          <w:rFonts w:ascii="Times New Roman" w:eastAsia="仿宋_GB2312" w:hAnsi="Times New Roman" w:cs="Times New Roman"/>
          <w:sz w:val="32"/>
          <w:szCs w:val="32"/>
        </w:rPr>
        <w:t>专题培训班</w:t>
      </w:r>
      <w:r w:rsidR="001A2F7B" w:rsidRPr="00EC0887">
        <w:rPr>
          <w:rFonts w:ascii="Times New Roman" w:eastAsia="仿宋_GB2312" w:hAnsi="Times New Roman" w:cs="Times New Roman" w:hint="eastAsia"/>
          <w:sz w:val="32"/>
          <w:szCs w:val="32"/>
        </w:rPr>
        <w:t>。</w:t>
      </w:r>
    </w:p>
    <w:p w:rsidR="00A621C2" w:rsidRDefault="00A621C2" w:rsidP="00A621C2">
      <w:pPr>
        <w:widowControl/>
        <w:adjustRightInd w:val="0"/>
        <w:snapToGrid w:val="0"/>
        <w:spacing w:line="520" w:lineRule="exact"/>
        <w:ind w:firstLineChars="200" w:firstLine="643"/>
        <w:rPr>
          <w:rFonts w:ascii="Times New Roman" w:eastAsia="仿宋_GB2312" w:hAnsi="Times New Roman" w:cs="Times New Roman"/>
          <w:sz w:val="32"/>
          <w:szCs w:val="32"/>
        </w:rPr>
      </w:pPr>
      <w:r>
        <w:rPr>
          <w:rFonts w:ascii="楷体_GB2312" w:eastAsia="楷体_GB2312" w:hAnsi="楷体_GB2312" w:cs="楷体_GB2312" w:hint="eastAsia"/>
          <w:b/>
          <w:bCs/>
          <w:sz w:val="32"/>
          <w:szCs w:val="32"/>
        </w:rPr>
        <w:t>7、</w:t>
      </w:r>
      <w:r w:rsidR="001A2F7B" w:rsidRPr="00EC0887">
        <w:rPr>
          <w:rFonts w:ascii="楷体_GB2312" w:eastAsia="楷体_GB2312" w:hAnsi="楷体_GB2312" w:cs="楷体_GB2312" w:hint="eastAsia"/>
          <w:b/>
          <w:bCs/>
          <w:sz w:val="32"/>
          <w:szCs w:val="32"/>
        </w:rPr>
        <w:t>发挥核心项目引领作用。</w:t>
      </w:r>
      <w:proofErr w:type="gramStart"/>
      <w:r w:rsidR="001A2F7B" w:rsidRPr="00EC0887">
        <w:rPr>
          <w:rFonts w:ascii="Times New Roman" w:eastAsia="仿宋_GB2312" w:hAnsi="Times New Roman" w:cs="Times New Roman" w:hint="eastAsia"/>
          <w:sz w:val="32"/>
          <w:szCs w:val="32"/>
        </w:rPr>
        <w:t>大型文旅融合</w:t>
      </w:r>
      <w:proofErr w:type="gramEnd"/>
      <w:r w:rsidR="001A2F7B" w:rsidRPr="00EC0887">
        <w:rPr>
          <w:rFonts w:ascii="Times New Roman" w:eastAsia="仿宋_GB2312" w:hAnsi="Times New Roman" w:cs="Times New Roman" w:hint="eastAsia"/>
          <w:sz w:val="32"/>
          <w:szCs w:val="32"/>
        </w:rPr>
        <w:t>项目</w:t>
      </w:r>
      <w:r w:rsidR="001A2F7B" w:rsidRPr="00EC0887">
        <w:rPr>
          <w:rFonts w:ascii="Times New Roman" w:eastAsia="仿宋_GB2312" w:hAnsi="Times New Roman" w:cs="Times New Roman"/>
          <w:sz w:val="32"/>
          <w:szCs w:val="32"/>
        </w:rPr>
        <w:t>道林古镇</w:t>
      </w:r>
      <w:r w:rsidR="001A2F7B" w:rsidRPr="00EC0887">
        <w:rPr>
          <w:rFonts w:ascii="Times New Roman" w:eastAsia="仿宋_GB2312" w:hAnsi="Times New Roman" w:cs="Times New Roman" w:hint="eastAsia"/>
          <w:sz w:val="32"/>
          <w:szCs w:val="32"/>
        </w:rPr>
        <w:t>“千年铁魂·湖南人”</w:t>
      </w:r>
      <w:r w:rsidR="001A2F7B" w:rsidRPr="00EC0887">
        <w:rPr>
          <w:rFonts w:ascii="Times New Roman" w:eastAsia="仿宋_GB2312" w:hAnsi="Times New Roman" w:cs="Times New Roman"/>
          <w:sz w:val="32"/>
          <w:szCs w:val="32"/>
        </w:rPr>
        <w:t>于</w:t>
      </w:r>
      <w:r w:rsidR="001A2F7B" w:rsidRPr="00EC0887">
        <w:rPr>
          <w:rFonts w:ascii="Times New Roman" w:eastAsia="仿宋_GB2312" w:hAnsi="Times New Roman" w:cs="Times New Roman"/>
          <w:sz w:val="32"/>
          <w:szCs w:val="32"/>
        </w:rPr>
        <w:t>9</w:t>
      </w:r>
      <w:r w:rsidR="001A2F7B" w:rsidRPr="00EC0887">
        <w:rPr>
          <w:rFonts w:ascii="Times New Roman" w:eastAsia="仿宋_GB2312" w:hAnsi="Times New Roman" w:cs="Times New Roman"/>
          <w:sz w:val="32"/>
          <w:szCs w:val="32"/>
        </w:rPr>
        <w:t>月</w:t>
      </w:r>
      <w:r w:rsidR="001A2F7B" w:rsidRPr="00EC0887">
        <w:rPr>
          <w:rFonts w:ascii="Times New Roman" w:eastAsia="仿宋_GB2312" w:hAnsi="Times New Roman" w:cs="Times New Roman"/>
          <w:sz w:val="32"/>
          <w:szCs w:val="32"/>
        </w:rPr>
        <w:t>28</w:t>
      </w:r>
      <w:r w:rsidR="001A2F7B" w:rsidRPr="00EC0887">
        <w:rPr>
          <w:rFonts w:ascii="Times New Roman" w:eastAsia="仿宋_GB2312" w:hAnsi="Times New Roman" w:cs="Times New Roman"/>
          <w:sz w:val="32"/>
          <w:szCs w:val="32"/>
        </w:rPr>
        <w:t>日</w:t>
      </w:r>
      <w:r w:rsidR="001A2F7B" w:rsidRPr="00EC0887">
        <w:rPr>
          <w:rFonts w:ascii="Times New Roman" w:eastAsia="仿宋_GB2312" w:hAnsi="Times New Roman" w:cs="Times New Roman" w:hint="eastAsia"/>
          <w:sz w:val="32"/>
          <w:szCs w:val="32"/>
        </w:rPr>
        <w:t>正式开园，成为</w:t>
      </w:r>
      <w:proofErr w:type="gramStart"/>
      <w:r w:rsidR="001A2F7B" w:rsidRPr="00EC0887">
        <w:rPr>
          <w:rFonts w:ascii="Times New Roman" w:eastAsia="仿宋_GB2312" w:hAnsi="Times New Roman" w:cs="Times New Roman" w:hint="eastAsia"/>
          <w:sz w:val="32"/>
          <w:szCs w:val="32"/>
        </w:rPr>
        <w:t>宁乡文旅新</w:t>
      </w:r>
      <w:proofErr w:type="gramEnd"/>
      <w:r w:rsidR="001A2F7B" w:rsidRPr="00EC0887">
        <w:rPr>
          <w:rFonts w:ascii="Times New Roman" w:eastAsia="仿宋_GB2312" w:hAnsi="Times New Roman" w:cs="Times New Roman" w:hint="eastAsia"/>
          <w:sz w:val="32"/>
          <w:szCs w:val="32"/>
        </w:rPr>
        <w:t>地标，</w:t>
      </w:r>
      <w:r w:rsidR="001A2F7B" w:rsidRPr="00EC0887">
        <w:rPr>
          <w:rFonts w:ascii="Times New Roman" w:eastAsia="仿宋_GB2312" w:hAnsi="Times New Roman" w:cs="Times New Roman" w:hint="eastAsia"/>
          <w:sz w:val="32"/>
          <w:szCs w:val="32"/>
        </w:rPr>
        <w:t>10</w:t>
      </w:r>
      <w:r w:rsidR="001A2F7B" w:rsidRPr="00EC0887">
        <w:rPr>
          <w:rFonts w:ascii="Times New Roman" w:eastAsia="仿宋_GB2312" w:hAnsi="Times New Roman" w:cs="Times New Roman" w:hint="eastAsia"/>
          <w:sz w:val="32"/>
          <w:szCs w:val="32"/>
        </w:rPr>
        <w:t>月</w:t>
      </w:r>
      <w:r w:rsidR="001A2F7B" w:rsidRPr="00EC0887">
        <w:rPr>
          <w:rFonts w:ascii="Times New Roman" w:eastAsia="仿宋_GB2312" w:hAnsi="Times New Roman" w:cs="Times New Roman" w:hint="eastAsia"/>
          <w:sz w:val="32"/>
          <w:szCs w:val="32"/>
        </w:rPr>
        <w:t>5</w:t>
      </w:r>
      <w:r w:rsidR="001A2F7B" w:rsidRPr="00EC0887">
        <w:rPr>
          <w:rFonts w:ascii="Times New Roman" w:eastAsia="仿宋_GB2312" w:hAnsi="Times New Roman" w:cs="Times New Roman" w:hint="eastAsia"/>
          <w:sz w:val="32"/>
          <w:szCs w:val="32"/>
        </w:rPr>
        <w:t>日，央视两次重磅推介，至</w:t>
      </w:r>
      <w:r w:rsidR="001A2F7B" w:rsidRPr="00EC0887">
        <w:rPr>
          <w:rFonts w:ascii="Times New Roman" w:eastAsia="仿宋_GB2312" w:hAnsi="Times New Roman" w:cs="Times New Roman" w:hint="eastAsia"/>
          <w:sz w:val="32"/>
          <w:szCs w:val="32"/>
        </w:rPr>
        <w:t>11</w:t>
      </w:r>
      <w:r w:rsidR="001A2F7B" w:rsidRPr="00EC0887">
        <w:rPr>
          <w:rFonts w:ascii="Times New Roman" w:eastAsia="仿宋_GB2312" w:hAnsi="Times New Roman" w:cs="Times New Roman" w:hint="eastAsia"/>
          <w:sz w:val="32"/>
          <w:szCs w:val="32"/>
        </w:rPr>
        <w:t>月底，景区累计接待</w:t>
      </w:r>
      <w:r w:rsidR="001A2F7B" w:rsidRPr="00EC0887">
        <w:rPr>
          <w:rFonts w:ascii="Times New Roman" w:eastAsia="仿宋_GB2312" w:hAnsi="Times New Roman" w:cs="Times New Roman" w:hint="eastAsia"/>
          <w:sz w:val="32"/>
          <w:szCs w:val="32"/>
        </w:rPr>
        <w:t>3.82</w:t>
      </w:r>
      <w:r w:rsidR="001A2F7B" w:rsidRPr="00EC0887">
        <w:rPr>
          <w:rFonts w:ascii="Times New Roman" w:eastAsia="仿宋_GB2312" w:hAnsi="Times New Roman" w:cs="Times New Roman" w:hint="eastAsia"/>
          <w:sz w:val="32"/>
          <w:szCs w:val="32"/>
        </w:rPr>
        <w:t>万人次，实现旅游收入</w:t>
      </w:r>
      <w:r w:rsidR="001A2F7B" w:rsidRPr="00EC0887">
        <w:rPr>
          <w:rFonts w:ascii="Times New Roman" w:eastAsia="仿宋_GB2312" w:hAnsi="Times New Roman" w:cs="Times New Roman" w:hint="eastAsia"/>
          <w:sz w:val="32"/>
          <w:szCs w:val="32"/>
        </w:rPr>
        <w:t>197</w:t>
      </w:r>
      <w:r w:rsidR="001A2F7B" w:rsidRPr="00EC0887">
        <w:rPr>
          <w:rFonts w:ascii="Times New Roman" w:eastAsia="仿宋_GB2312" w:hAnsi="Times New Roman" w:cs="Times New Roman" w:hint="eastAsia"/>
          <w:sz w:val="32"/>
          <w:szCs w:val="32"/>
        </w:rPr>
        <w:t>万元。刘少奇同志纪念馆</w:t>
      </w:r>
      <w:r w:rsidR="001A2F7B" w:rsidRPr="00EC0887">
        <w:rPr>
          <w:rFonts w:ascii="Times New Roman" w:eastAsia="仿宋_GB2312" w:hAnsi="Times New Roman" w:cs="Times New Roman" w:hint="eastAsia"/>
          <w:sz w:val="32"/>
          <w:szCs w:val="32"/>
        </w:rPr>
        <w:t>1-11</w:t>
      </w:r>
      <w:r w:rsidR="001A2F7B" w:rsidRPr="00EC0887">
        <w:rPr>
          <w:rFonts w:ascii="Times New Roman" w:eastAsia="仿宋_GB2312" w:hAnsi="Times New Roman" w:cs="Times New Roman" w:hint="eastAsia"/>
          <w:sz w:val="32"/>
          <w:szCs w:val="32"/>
        </w:rPr>
        <w:t>月累计接待</w:t>
      </w:r>
      <w:r w:rsidR="001A2F7B" w:rsidRPr="00EC0887">
        <w:rPr>
          <w:rFonts w:ascii="Times New Roman" w:eastAsia="仿宋_GB2312" w:hAnsi="Times New Roman" w:cs="Times New Roman" w:hint="eastAsia"/>
          <w:sz w:val="32"/>
          <w:szCs w:val="32"/>
        </w:rPr>
        <w:t>276</w:t>
      </w:r>
      <w:r w:rsidR="001A2F7B" w:rsidRPr="00EC0887">
        <w:rPr>
          <w:rFonts w:ascii="Times New Roman" w:eastAsia="仿宋_GB2312" w:hAnsi="Times New Roman" w:cs="Times New Roman" w:hint="eastAsia"/>
          <w:sz w:val="32"/>
          <w:szCs w:val="32"/>
        </w:rPr>
        <w:t>万人次，同比增长</w:t>
      </w:r>
      <w:r w:rsidR="001A2F7B" w:rsidRPr="00EC0887">
        <w:rPr>
          <w:rFonts w:ascii="Times New Roman" w:eastAsia="仿宋_GB2312" w:hAnsi="Times New Roman" w:cs="Times New Roman" w:hint="eastAsia"/>
          <w:sz w:val="32"/>
          <w:szCs w:val="32"/>
        </w:rPr>
        <w:t>172.05%</w:t>
      </w:r>
      <w:r w:rsidR="001A2F7B" w:rsidRPr="00EC0887">
        <w:rPr>
          <w:rFonts w:ascii="Times New Roman" w:eastAsia="仿宋_GB2312" w:hAnsi="Times New Roman" w:cs="Times New Roman" w:hint="eastAsia"/>
          <w:sz w:val="32"/>
          <w:szCs w:val="32"/>
        </w:rPr>
        <w:t>。</w:t>
      </w:r>
    </w:p>
    <w:p w:rsidR="00A621C2" w:rsidRDefault="00A621C2" w:rsidP="00A621C2">
      <w:pPr>
        <w:widowControl/>
        <w:adjustRightInd w:val="0"/>
        <w:snapToGrid w:val="0"/>
        <w:spacing w:line="520" w:lineRule="exact"/>
        <w:ind w:firstLineChars="200" w:firstLine="643"/>
        <w:rPr>
          <w:rFonts w:ascii="Times New Roman" w:eastAsia="仿宋_GB2312" w:hAnsi="Times New Roman" w:cs="Times New Roman"/>
          <w:sz w:val="32"/>
          <w:szCs w:val="32"/>
        </w:rPr>
      </w:pPr>
      <w:r>
        <w:rPr>
          <w:rFonts w:ascii="楷体_GB2312" w:eastAsia="楷体_GB2312" w:hAnsi="楷体_GB2312" w:cs="楷体_GB2312" w:hint="eastAsia"/>
          <w:b/>
          <w:bCs/>
          <w:sz w:val="32"/>
          <w:szCs w:val="32"/>
        </w:rPr>
        <w:t>8、</w:t>
      </w:r>
      <w:r w:rsidR="001A2F7B" w:rsidRPr="00EC0887">
        <w:rPr>
          <w:rFonts w:ascii="楷体_GB2312" w:eastAsia="楷体_GB2312" w:hAnsi="楷体_GB2312" w:cs="楷体_GB2312" w:hint="eastAsia"/>
          <w:b/>
          <w:bCs/>
          <w:sz w:val="32"/>
          <w:szCs w:val="32"/>
        </w:rPr>
        <w:t>发挥精品项目示范作用。</w:t>
      </w:r>
      <w:r w:rsidR="001A2F7B" w:rsidRPr="00EC0887">
        <w:rPr>
          <w:rFonts w:ascii="Times New Roman" w:eastAsia="仿宋_GB2312" w:hAnsi="Times New Roman" w:cs="Times New Roman" w:hint="eastAsia"/>
          <w:sz w:val="32"/>
          <w:szCs w:val="32"/>
        </w:rPr>
        <w:t>提</w:t>
      </w:r>
      <w:proofErr w:type="gramStart"/>
      <w:r w:rsidR="001A2F7B" w:rsidRPr="00EC0887">
        <w:rPr>
          <w:rFonts w:ascii="Times New Roman" w:eastAsia="仿宋_GB2312" w:hAnsi="Times New Roman" w:cs="Times New Roman" w:hint="eastAsia"/>
          <w:sz w:val="32"/>
          <w:szCs w:val="32"/>
        </w:rPr>
        <w:t>质重点</w:t>
      </w:r>
      <w:proofErr w:type="gramEnd"/>
      <w:r w:rsidR="001A2F7B" w:rsidRPr="00EC0887">
        <w:rPr>
          <w:rFonts w:ascii="Times New Roman" w:eastAsia="仿宋_GB2312" w:hAnsi="Times New Roman" w:cs="Times New Roman" w:hint="eastAsia"/>
          <w:sz w:val="32"/>
          <w:szCs w:val="32"/>
        </w:rPr>
        <w:t>旅游项目。金</w:t>
      </w:r>
      <w:proofErr w:type="gramStart"/>
      <w:r w:rsidR="001A2F7B" w:rsidRPr="00EC0887">
        <w:rPr>
          <w:rFonts w:ascii="Times New Roman" w:eastAsia="仿宋_GB2312" w:hAnsi="Times New Roman" w:cs="Times New Roman" w:hint="eastAsia"/>
          <w:sz w:val="32"/>
          <w:szCs w:val="32"/>
        </w:rPr>
        <w:t>太阳康养旅游区</w:t>
      </w:r>
      <w:proofErr w:type="gramEnd"/>
      <w:r w:rsidR="001A2F7B" w:rsidRPr="00EC0887">
        <w:rPr>
          <w:rFonts w:ascii="Times New Roman" w:eastAsia="仿宋_GB2312" w:hAnsi="Times New Roman" w:cs="Times New Roman" w:hint="eastAsia"/>
          <w:sz w:val="32"/>
          <w:szCs w:val="32"/>
        </w:rPr>
        <w:t>成功创建国家</w:t>
      </w:r>
      <w:r w:rsidR="001A2F7B" w:rsidRPr="00EC0887">
        <w:rPr>
          <w:rFonts w:ascii="Times New Roman" w:eastAsia="仿宋_GB2312" w:hAnsi="Times New Roman" w:cs="Times New Roman" w:hint="eastAsia"/>
          <w:sz w:val="32"/>
          <w:szCs w:val="32"/>
        </w:rPr>
        <w:t>3A</w:t>
      </w:r>
      <w:r w:rsidR="001A2F7B" w:rsidRPr="00EC0887">
        <w:rPr>
          <w:rFonts w:ascii="Times New Roman" w:eastAsia="仿宋_GB2312" w:hAnsi="Times New Roman" w:cs="Times New Roman" w:hint="eastAsia"/>
          <w:sz w:val="32"/>
          <w:szCs w:val="32"/>
        </w:rPr>
        <w:t>旅游景区，湘都获批省级旅游购物示范点，</w:t>
      </w:r>
      <w:proofErr w:type="gramStart"/>
      <w:r w:rsidR="001A2F7B" w:rsidRPr="00EC0887">
        <w:rPr>
          <w:rFonts w:ascii="Times New Roman" w:eastAsia="仿宋_GB2312" w:hAnsi="Times New Roman" w:cs="Times New Roman" w:hint="eastAsia"/>
          <w:sz w:val="32"/>
          <w:szCs w:val="32"/>
        </w:rPr>
        <w:t>格力暖通</w:t>
      </w:r>
      <w:proofErr w:type="gramEnd"/>
      <w:r w:rsidR="001A2F7B" w:rsidRPr="00EC0887">
        <w:rPr>
          <w:rFonts w:ascii="Times New Roman" w:eastAsia="仿宋_GB2312" w:hAnsi="Times New Roman" w:cs="Times New Roman" w:hint="eastAsia"/>
          <w:sz w:val="32"/>
          <w:szCs w:val="32"/>
        </w:rPr>
        <w:t>、</w:t>
      </w:r>
      <w:proofErr w:type="gramStart"/>
      <w:r w:rsidR="001A2F7B" w:rsidRPr="00EC0887">
        <w:rPr>
          <w:rFonts w:ascii="Times New Roman" w:eastAsia="仿宋_GB2312" w:hAnsi="Times New Roman" w:cs="Times New Roman" w:hint="eastAsia"/>
          <w:sz w:val="32"/>
          <w:szCs w:val="32"/>
        </w:rPr>
        <w:t>优卓乳业</w:t>
      </w:r>
      <w:proofErr w:type="gramEnd"/>
      <w:r w:rsidR="001A2F7B" w:rsidRPr="00EC0887">
        <w:rPr>
          <w:rFonts w:ascii="Times New Roman" w:eastAsia="仿宋_GB2312" w:hAnsi="Times New Roman" w:cs="Times New Roman" w:hint="eastAsia"/>
          <w:sz w:val="32"/>
          <w:szCs w:val="32"/>
        </w:rPr>
        <w:t>获评省级工业旅游示范点。</w:t>
      </w:r>
      <w:proofErr w:type="gramStart"/>
      <w:r w:rsidR="001A2F7B" w:rsidRPr="00EC0887">
        <w:rPr>
          <w:rFonts w:ascii="Times New Roman" w:eastAsia="仿宋_GB2312" w:hAnsi="Times New Roman" w:cs="Times New Roman" w:hint="eastAsia"/>
          <w:sz w:val="32"/>
          <w:szCs w:val="32"/>
        </w:rPr>
        <w:t>炭河古城</w:t>
      </w:r>
      <w:proofErr w:type="gramEnd"/>
      <w:r w:rsidR="001A2F7B" w:rsidRPr="00EC0887">
        <w:rPr>
          <w:rFonts w:ascii="Times New Roman" w:eastAsia="仿宋_GB2312" w:hAnsi="Times New Roman" w:cs="Times New Roman" w:hint="eastAsia"/>
          <w:sz w:val="32"/>
          <w:szCs w:val="32"/>
        </w:rPr>
        <w:lastRenderedPageBreak/>
        <w:t>项目获</w:t>
      </w:r>
      <w:proofErr w:type="gramStart"/>
      <w:r w:rsidR="001A2F7B" w:rsidRPr="00EC0887">
        <w:rPr>
          <w:rFonts w:ascii="Times New Roman" w:eastAsia="仿宋_GB2312" w:hAnsi="Times New Roman" w:cs="Times New Roman" w:hint="eastAsia"/>
          <w:sz w:val="32"/>
          <w:szCs w:val="32"/>
        </w:rPr>
        <w:t>省文旅融合</w:t>
      </w:r>
      <w:proofErr w:type="gramEnd"/>
      <w:r w:rsidR="001A2F7B" w:rsidRPr="00EC0887">
        <w:rPr>
          <w:rFonts w:ascii="Times New Roman" w:eastAsia="仿宋_GB2312" w:hAnsi="Times New Roman" w:cs="Times New Roman" w:hint="eastAsia"/>
          <w:sz w:val="32"/>
          <w:szCs w:val="32"/>
        </w:rPr>
        <w:t>发展示范项目资金</w:t>
      </w:r>
      <w:r w:rsidR="001A2F7B" w:rsidRPr="00EC0887">
        <w:rPr>
          <w:rFonts w:ascii="Times New Roman" w:eastAsia="仿宋_GB2312" w:hAnsi="Times New Roman" w:cs="Times New Roman" w:hint="eastAsia"/>
          <w:sz w:val="32"/>
          <w:szCs w:val="32"/>
        </w:rPr>
        <w:t>50</w:t>
      </w:r>
      <w:r w:rsidR="001A2F7B" w:rsidRPr="00EC0887">
        <w:rPr>
          <w:rFonts w:ascii="Times New Roman" w:eastAsia="仿宋_GB2312" w:hAnsi="Times New Roman" w:cs="Times New Roman" w:hint="eastAsia"/>
          <w:sz w:val="32"/>
          <w:szCs w:val="32"/>
        </w:rPr>
        <w:t>万元。</w:t>
      </w:r>
      <w:proofErr w:type="gramStart"/>
      <w:r w:rsidR="001A2F7B" w:rsidRPr="00EC0887">
        <w:rPr>
          <w:rFonts w:ascii="Times New Roman" w:eastAsia="仿宋_GB2312" w:hAnsi="Times New Roman" w:cs="Times New Roman" w:hint="eastAsia"/>
          <w:sz w:val="32"/>
          <w:szCs w:val="32"/>
        </w:rPr>
        <w:t>炭河文</w:t>
      </w:r>
      <w:r w:rsidR="001A2F7B" w:rsidRPr="00EC0887">
        <w:rPr>
          <w:rFonts w:ascii="Times New Roman" w:eastAsia="仿宋_GB2312" w:hAnsi="Times New Roman" w:cs="Times New Roman"/>
          <w:sz w:val="32"/>
          <w:szCs w:val="32"/>
        </w:rPr>
        <w:t>化</w:t>
      </w:r>
      <w:proofErr w:type="gramEnd"/>
      <w:r w:rsidR="001A2F7B" w:rsidRPr="00EC0887">
        <w:rPr>
          <w:rFonts w:ascii="Times New Roman" w:eastAsia="仿宋_GB2312" w:hAnsi="Times New Roman" w:cs="Times New Roman"/>
          <w:sz w:val="32"/>
          <w:szCs w:val="32"/>
        </w:rPr>
        <w:t>水</w:t>
      </w:r>
      <w:proofErr w:type="gramStart"/>
      <w:r w:rsidR="001A2F7B" w:rsidRPr="00EC0887">
        <w:rPr>
          <w:rFonts w:ascii="Times New Roman" w:eastAsia="仿宋_GB2312" w:hAnsi="Times New Roman" w:cs="Times New Roman"/>
          <w:sz w:val="32"/>
          <w:szCs w:val="32"/>
        </w:rPr>
        <w:t>街商业</w:t>
      </w:r>
      <w:proofErr w:type="gramEnd"/>
      <w:r w:rsidR="001A2F7B" w:rsidRPr="00EC0887">
        <w:rPr>
          <w:rFonts w:ascii="Times New Roman" w:eastAsia="仿宋_GB2312" w:hAnsi="Times New Roman" w:cs="Times New Roman"/>
          <w:sz w:val="32"/>
          <w:szCs w:val="32"/>
        </w:rPr>
        <w:t>综合体和大夫第博物馆民宿项目入选长沙市十大</w:t>
      </w:r>
      <w:proofErr w:type="gramStart"/>
      <w:r w:rsidR="001A2F7B" w:rsidRPr="00EC0887">
        <w:rPr>
          <w:rFonts w:ascii="Times New Roman" w:eastAsia="仿宋_GB2312" w:hAnsi="Times New Roman" w:cs="Times New Roman"/>
          <w:sz w:val="32"/>
          <w:szCs w:val="32"/>
        </w:rPr>
        <w:t>重点文旅项目</w:t>
      </w:r>
      <w:proofErr w:type="gramEnd"/>
      <w:r w:rsidR="001A2F7B" w:rsidRPr="00EC0887">
        <w:rPr>
          <w:rFonts w:ascii="Times New Roman" w:eastAsia="仿宋_GB2312" w:hAnsi="Times New Roman" w:cs="Times New Roman"/>
          <w:sz w:val="32"/>
          <w:szCs w:val="32"/>
        </w:rPr>
        <w:t>。花明楼景区、紫龙湾温泉度假区、花明楼</w:t>
      </w:r>
      <w:proofErr w:type="gramStart"/>
      <w:r w:rsidR="001A2F7B" w:rsidRPr="00EC0887">
        <w:rPr>
          <w:rFonts w:ascii="Times New Roman" w:eastAsia="仿宋_GB2312" w:hAnsi="Times New Roman" w:cs="Times New Roman"/>
          <w:sz w:val="32"/>
          <w:szCs w:val="32"/>
        </w:rPr>
        <w:t>红色文旅小镇</w:t>
      </w:r>
      <w:proofErr w:type="gramEnd"/>
      <w:r w:rsidR="001A2F7B" w:rsidRPr="00EC0887">
        <w:rPr>
          <w:rFonts w:ascii="Times New Roman" w:eastAsia="仿宋_GB2312" w:hAnsi="Times New Roman" w:cs="Times New Roman"/>
          <w:sz w:val="32"/>
          <w:szCs w:val="32"/>
        </w:rPr>
        <w:t>、灰汤温泉度假小镇</w:t>
      </w:r>
      <w:r w:rsidR="001A2F7B" w:rsidRPr="00EC0887">
        <w:rPr>
          <w:rFonts w:ascii="Times New Roman" w:eastAsia="仿宋_GB2312" w:hAnsi="Times New Roman" w:cs="Times New Roman" w:hint="eastAsia"/>
          <w:sz w:val="32"/>
          <w:szCs w:val="32"/>
        </w:rPr>
        <w:t>、星空民宿和</w:t>
      </w:r>
      <w:proofErr w:type="gramStart"/>
      <w:r w:rsidR="001A2F7B" w:rsidRPr="00EC0887">
        <w:rPr>
          <w:rFonts w:ascii="Times New Roman" w:eastAsia="仿宋_GB2312" w:hAnsi="Times New Roman" w:cs="Times New Roman" w:hint="eastAsia"/>
          <w:sz w:val="32"/>
          <w:szCs w:val="32"/>
        </w:rPr>
        <w:t>竹苑</w:t>
      </w:r>
      <w:proofErr w:type="gramEnd"/>
      <w:r w:rsidR="001A2F7B" w:rsidRPr="00EC0887">
        <w:rPr>
          <w:rFonts w:ascii="Times New Roman" w:eastAsia="仿宋_GB2312" w:hAnsi="Times New Roman" w:cs="Times New Roman" w:hint="eastAsia"/>
          <w:sz w:val="32"/>
          <w:szCs w:val="32"/>
        </w:rPr>
        <w:t>民宿</w:t>
      </w:r>
      <w:r w:rsidR="001A2F7B" w:rsidRPr="00EC0887">
        <w:rPr>
          <w:rFonts w:ascii="Times New Roman" w:eastAsia="仿宋_GB2312" w:hAnsi="Times New Roman" w:cs="Times New Roman"/>
          <w:sz w:val="32"/>
          <w:szCs w:val="32"/>
        </w:rPr>
        <w:t>等</w:t>
      </w:r>
      <w:r w:rsidR="001A2F7B" w:rsidRPr="00EC0887">
        <w:rPr>
          <w:rFonts w:ascii="Times New Roman" w:eastAsia="仿宋_GB2312" w:hAnsi="Times New Roman" w:cs="Times New Roman"/>
          <w:sz w:val="32"/>
          <w:szCs w:val="32"/>
        </w:rPr>
        <w:t>8</w:t>
      </w:r>
      <w:r w:rsidR="001A2F7B" w:rsidRPr="00EC0887">
        <w:rPr>
          <w:rFonts w:ascii="Times New Roman" w:eastAsia="仿宋_GB2312" w:hAnsi="Times New Roman" w:cs="Times New Roman"/>
          <w:sz w:val="32"/>
          <w:szCs w:val="32"/>
        </w:rPr>
        <w:t>个项目被评为</w:t>
      </w:r>
      <w:r w:rsidR="001A2F7B" w:rsidRPr="00EC0887">
        <w:rPr>
          <w:rFonts w:ascii="Times New Roman" w:eastAsia="仿宋_GB2312" w:hAnsi="Times New Roman" w:cs="Times New Roman"/>
          <w:sz w:val="32"/>
          <w:szCs w:val="32"/>
        </w:rPr>
        <w:t>2020</w:t>
      </w:r>
      <w:r w:rsidR="001A2F7B" w:rsidRPr="00EC0887">
        <w:rPr>
          <w:rFonts w:ascii="Times New Roman" w:eastAsia="仿宋_GB2312" w:hAnsi="Times New Roman" w:cs="Times New Roman"/>
          <w:sz w:val="32"/>
          <w:szCs w:val="32"/>
        </w:rPr>
        <w:t>年长沙市</w:t>
      </w:r>
      <w:proofErr w:type="gramStart"/>
      <w:r w:rsidR="001A2F7B" w:rsidRPr="00EC0887">
        <w:rPr>
          <w:rFonts w:ascii="Times New Roman" w:eastAsia="仿宋_GB2312" w:hAnsi="Times New Roman" w:cs="Times New Roman"/>
          <w:sz w:val="32"/>
          <w:szCs w:val="32"/>
        </w:rPr>
        <w:t>十佳文旅</w:t>
      </w:r>
      <w:proofErr w:type="gramEnd"/>
      <w:r w:rsidR="001A2F7B" w:rsidRPr="00EC0887">
        <w:rPr>
          <w:rFonts w:ascii="Times New Roman" w:eastAsia="仿宋_GB2312" w:hAnsi="Times New Roman" w:cs="Times New Roman"/>
          <w:sz w:val="32"/>
          <w:szCs w:val="32"/>
        </w:rPr>
        <w:t>项目。湖南海外宁乡</w:t>
      </w:r>
      <w:r w:rsidR="001A2F7B" w:rsidRPr="00EC0887">
        <w:rPr>
          <w:rFonts w:ascii="Times New Roman" w:eastAsia="仿宋_GB2312" w:hAnsi="Times New Roman" w:cs="Times New Roman" w:hint="eastAsia"/>
          <w:sz w:val="32"/>
          <w:szCs w:val="32"/>
        </w:rPr>
        <w:t>旅行社</w:t>
      </w:r>
      <w:r w:rsidR="001A2F7B" w:rsidRPr="00EC0887">
        <w:rPr>
          <w:rFonts w:ascii="Times New Roman" w:eastAsia="仿宋_GB2312" w:hAnsi="Times New Roman" w:cs="Times New Roman"/>
          <w:sz w:val="32"/>
          <w:szCs w:val="32"/>
        </w:rPr>
        <w:t>被评为</w:t>
      </w:r>
      <w:r w:rsidR="001A2F7B" w:rsidRPr="00EC0887">
        <w:rPr>
          <w:rFonts w:ascii="Times New Roman" w:eastAsia="仿宋_GB2312" w:hAnsi="Times New Roman" w:cs="Times New Roman" w:hint="eastAsia"/>
          <w:sz w:val="32"/>
          <w:szCs w:val="32"/>
        </w:rPr>
        <w:t>湖南省</w:t>
      </w:r>
      <w:r w:rsidR="001A2F7B" w:rsidRPr="00EC0887">
        <w:rPr>
          <w:rFonts w:ascii="Times New Roman" w:eastAsia="仿宋_GB2312" w:hAnsi="Times New Roman" w:cs="Times New Roman"/>
          <w:sz w:val="32"/>
          <w:szCs w:val="32"/>
        </w:rPr>
        <w:t>四星旅行社。</w:t>
      </w:r>
    </w:p>
    <w:p w:rsidR="00A621C2" w:rsidRDefault="00A621C2" w:rsidP="00A621C2">
      <w:pPr>
        <w:widowControl/>
        <w:adjustRightInd w:val="0"/>
        <w:snapToGrid w:val="0"/>
        <w:spacing w:line="520" w:lineRule="exact"/>
        <w:ind w:firstLineChars="200" w:firstLine="643"/>
        <w:rPr>
          <w:rFonts w:ascii="Times New Roman" w:eastAsia="仿宋_GB2312" w:hAnsi="Times New Roman" w:cs="Times New Roman"/>
          <w:sz w:val="32"/>
          <w:szCs w:val="32"/>
        </w:rPr>
      </w:pPr>
      <w:r>
        <w:rPr>
          <w:rFonts w:ascii="楷体_GB2312" w:eastAsia="楷体_GB2312" w:hAnsi="楷体_GB2312" w:cs="楷体_GB2312" w:hint="eastAsia"/>
          <w:b/>
          <w:bCs/>
          <w:sz w:val="32"/>
          <w:szCs w:val="32"/>
        </w:rPr>
        <w:t>9、</w:t>
      </w:r>
      <w:r w:rsidR="001A2F7B" w:rsidRPr="00EC0887">
        <w:rPr>
          <w:rFonts w:ascii="楷体_GB2312" w:eastAsia="楷体_GB2312" w:hAnsi="楷体_GB2312" w:cs="楷体_GB2312" w:hint="eastAsia"/>
          <w:b/>
          <w:bCs/>
          <w:sz w:val="32"/>
          <w:szCs w:val="32"/>
        </w:rPr>
        <w:t>发挥乡村旅游带动作用。</w:t>
      </w:r>
      <w:r w:rsidR="001A2F7B" w:rsidRPr="00EC0887">
        <w:rPr>
          <w:rFonts w:ascii="Times New Roman" w:eastAsia="仿宋_GB2312" w:hAnsi="Times New Roman" w:cs="Times New Roman" w:hint="eastAsia"/>
          <w:sz w:val="32"/>
          <w:szCs w:val="32"/>
        </w:rPr>
        <w:t>以标准化创建带动乡村</w:t>
      </w:r>
      <w:proofErr w:type="gramStart"/>
      <w:r w:rsidR="001A2F7B" w:rsidRPr="00EC0887">
        <w:rPr>
          <w:rFonts w:ascii="Times New Roman" w:eastAsia="仿宋_GB2312" w:hAnsi="Times New Roman" w:cs="Times New Roman" w:hint="eastAsia"/>
          <w:sz w:val="32"/>
          <w:szCs w:val="32"/>
        </w:rPr>
        <w:t>文旅提</w:t>
      </w:r>
      <w:proofErr w:type="gramEnd"/>
      <w:r w:rsidR="001A2F7B" w:rsidRPr="00EC0887">
        <w:rPr>
          <w:rFonts w:ascii="Times New Roman" w:eastAsia="仿宋_GB2312" w:hAnsi="Times New Roman" w:cs="Times New Roman" w:hint="eastAsia"/>
          <w:sz w:val="32"/>
          <w:szCs w:val="32"/>
        </w:rPr>
        <w:t>质。今年，关山健峰农庄、煤炭坝春天里党建</w:t>
      </w:r>
      <w:proofErr w:type="gramStart"/>
      <w:r w:rsidR="001A2F7B" w:rsidRPr="00EC0887">
        <w:rPr>
          <w:rFonts w:ascii="Times New Roman" w:eastAsia="仿宋_GB2312" w:hAnsi="Times New Roman" w:cs="Times New Roman" w:hint="eastAsia"/>
          <w:sz w:val="32"/>
          <w:szCs w:val="32"/>
        </w:rPr>
        <w:t>文化园获评</w:t>
      </w:r>
      <w:proofErr w:type="gramEnd"/>
      <w:r w:rsidR="001A2F7B" w:rsidRPr="00EC0887">
        <w:rPr>
          <w:rFonts w:ascii="Times New Roman" w:eastAsia="仿宋_GB2312" w:hAnsi="Times New Roman" w:cs="Times New Roman" w:hint="eastAsia"/>
          <w:sz w:val="32"/>
          <w:szCs w:val="32"/>
        </w:rPr>
        <w:t>省级四星级乡村旅游点。我市目前共有省级乡村旅游区（点）</w:t>
      </w:r>
      <w:r w:rsidR="001A2F7B" w:rsidRPr="00EC0887">
        <w:rPr>
          <w:rFonts w:ascii="Times New Roman" w:eastAsia="仿宋_GB2312" w:hAnsi="Times New Roman" w:cs="Times New Roman" w:hint="eastAsia"/>
          <w:sz w:val="32"/>
          <w:szCs w:val="32"/>
        </w:rPr>
        <w:t>15</w:t>
      </w:r>
      <w:r w:rsidR="001A2F7B" w:rsidRPr="00EC0887">
        <w:rPr>
          <w:rFonts w:ascii="Times New Roman" w:eastAsia="仿宋_GB2312" w:hAnsi="Times New Roman" w:cs="Times New Roman" w:hint="eastAsia"/>
          <w:sz w:val="32"/>
          <w:szCs w:val="32"/>
        </w:rPr>
        <w:t>家，年接待量达到</w:t>
      </w:r>
      <w:r w:rsidR="001A2F7B" w:rsidRPr="00EC0887">
        <w:rPr>
          <w:rFonts w:ascii="Times New Roman" w:eastAsia="仿宋_GB2312" w:hAnsi="Times New Roman" w:cs="Times New Roman" w:hint="eastAsia"/>
          <w:sz w:val="32"/>
          <w:szCs w:val="32"/>
        </w:rPr>
        <w:t>70</w:t>
      </w:r>
      <w:r w:rsidR="001A2F7B" w:rsidRPr="00EC0887">
        <w:rPr>
          <w:rFonts w:ascii="Times New Roman" w:eastAsia="仿宋_GB2312" w:hAnsi="Times New Roman" w:cs="Times New Roman" w:hint="eastAsia"/>
          <w:sz w:val="32"/>
          <w:szCs w:val="32"/>
        </w:rPr>
        <w:t>余万人次。发挥“旅游</w:t>
      </w:r>
      <w:r w:rsidR="001A2F7B" w:rsidRPr="00EC0887">
        <w:rPr>
          <w:rFonts w:ascii="Times New Roman" w:eastAsia="仿宋_GB2312" w:hAnsi="Times New Roman" w:cs="Times New Roman" w:hint="eastAsia"/>
          <w:sz w:val="32"/>
          <w:szCs w:val="32"/>
        </w:rPr>
        <w:t>+</w:t>
      </w:r>
      <w:r w:rsidR="001A2F7B" w:rsidRPr="00EC0887">
        <w:rPr>
          <w:rFonts w:ascii="Times New Roman" w:eastAsia="仿宋_GB2312" w:hAnsi="Times New Roman" w:cs="Times New Roman" w:hint="eastAsia"/>
          <w:sz w:val="32"/>
          <w:szCs w:val="32"/>
        </w:rPr>
        <w:t>农业”示范效应，发挥</w:t>
      </w:r>
      <w:proofErr w:type="gramStart"/>
      <w:r w:rsidR="001A2F7B" w:rsidRPr="00EC0887">
        <w:rPr>
          <w:rFonts w:ascii="Times New Roman" w:eastAsia="仿宋_GB2312" w:hAnsi="Times New Roman" w:cs="Times New Roman" w:hint="eastAsia"/>
          <w:sz w:val="32"/>
          <w:szCs w:val="32"/>
        </w:rPr>
        <w:t>研</w:t>
      </w:r>
      <w:proofErr w:type="gramEnd"/>
      <w:r w:rsidR="001A2F7B" w:rsidRPr="00EC0887">
        <w:rPr>
          <w:rFonts w:ascii="Times New Roman" w:eastAsia="仿宋_GB2312" w:hAnsi="Times New Roman" w:cs="Times New Roman" w:hint="eastAsia"/>
          <w:sz w:val="32"/>
          <w:szCs w:val="32"/>
        </w:rPr>
        <w:t>学旅行、党</w:t>
      </w:r>
      <w:proofErr w:type="gramStart"/>
      <w:r w:rsidR="001A2F7B" w:rsidRPr="00EC0887">
        <w:rPr>
          <w:rFonts w:ascii="Times New Roman" w:eastAsia="仿宋_GB2312" w:hAnsi="Times New Roman" w:cs="Times New Roman" w:hint="eastAsia"/>
          <w:sz w:val="32"/>
          <w:szCs w:val="32"/>
        </w:rPr>
        <w:t>建团建</w:t>
      </w:r>
      <w:proofErr w:type="gramEnd"/>
      <w:r w:rsidR="001A2F7B" w:rsidRPr="00EC0887">
        <w:rPr>
          <w:rFonts w:ascii="Times New Roman" w:eastAsia="仿宋_GB2312" w:hAnsi="Times New Roman" w:cs="Times New Roman" w:hint="eastAsia"/>
          <w:sz w:val="32"/>
          <w:szCs w:val="32"/>
        </w:rPr>
        <w:t>带动作用，持续</w:t>
      </w:r>
      <w:proofErr w:type="gramStart"/>
      <w:r w:rsidR="001A2F7B" w:rsidRPr="00EC0887">
        <w:rPr>
          <w:rFonts w:ascii="Times New Roman" w:eastAsia="仿宋_GB2312" w:hAnsi="Times New Roman" w:cs="Times New Roman" w:hint="eastAsia"/>
          <w:sz w:val="32"/>
          <w:szCs w:val="32"/>
        </w:rPr>
        <w:t>做大做优关山</w:t>
      </w:r>
      <w:proofErr w:type="gramEnd"/>
      <w:r w:rsidR="001A2F7B" w:rsidRPr="00EC0887">
        <w:rPr>
          <w:rFonts w:ascii="Times New Roman" w:eastAsia="仿宋_GB2312" w:hAnsi="Times New Roman" w:cs="Times New Roman" w:hint="eastAsia"/>
          <w:sz w:val="32"/>
          <w:szCs w:val="32"/>
        </w:rPr>
        <w:t>、湘都、稻花香里等</w:t>
      </w:r>
      <w:proofErr w:type="gramStart"/>
      <w:r w:rsidR="001A2F7B" w:rsidRPr="00EC0887">
        <w:rPr>
          <w:rFonts w:ascii="Times New Roman" w:eastAsia="仿宋_GB2312" w:hAnsi="Times New Roman" w:cs="Times New Roman" w:hint="eastAsia"/>
          <w:sz w:val="32"/>
          <w:szCs w:val="32"/>
        </w:rPr>
        <w:t>一批农旅融合</w:t>
      </w:r>
      <w:proofErr w:type="gramEnd"/>
      <w:r w:rsidR="001A2F7B" w:rsidRPr="00EC0887">
        <w:rPr>
          <w:rFonts w:ascii="Times New Roman" w:eastAsia="仿宋_GB2312" w:hAnsi="Times New Roman" w:cs="Times New Roman" w:hint="eastAsia"/>
          <w:sz w:val="32"/>
          <w:szCs w:val="32"/>
        </w:rPr>
        <w:t>示范项目，乡村旅游三产融合发展模式得到省市各级、各部门的高度认同。休闲农业与乡村旅游融合的</w:t>
      </w:r>
      <w:proofErr w:type="gramStart"/>
      <w:r w:rsidR="001A2F7B" w:rsidRPr="00EC0887">
        <w:rPr>
          <w:rFonts w:ascii="Times New Roman" w:eastAsia="仿宋_GB2312" w:hAnsi="Times New Roman" w:cs="Times New Roman" w:hint="eastAsia"/>
          <w:sz w:val="32"/>
          <w:szCs w:val="32"/>
        </w:rPr>
        <w:t>农旅经济</w:t>
      </w:r>
      <w:proofErr w:type="gramEnd"/>
      <w:r w:rsidR="001A2F7B" w:rsidRPr="00EC0887">
        <w:rPr>
          <w:rFonts w:ascii="Times New Roman" w:eastAsia="仿宋_GB2312" w:hAnsi="Times New Roman" w:cs="Times New Roman" w:hint="eastAsia"/>
          <w:sz w:val="32"/>
          <w:szCs w:val="32"/>
        </w:rPr>
        <w:t>逐步成为宁乡经济发展的示范产业。</w:t>
      </w:r>
    </w:p>
    <w:p w:rsidR="00A621C2" w:rsidRDefault="00A621C2" w:rsidP="00A621C2">
      <w:pPr>
        <w:widowControl/>
        <w:adjustRightInd w:val="0"/>
        <w:snapToGrid w:val="0"/>
        <w:spacing w:line="520" w:lineRule="exact"/>
        <w:ind w:firstLineChars="200" w:firstLine="643"/>
        <w:rPr>
          <w:rFonts w:ascii="Times New Roman" w:eastAsia="仿宋_GB2312" w:hAnsi="Times New Roman" w:cs="Times New Roman"/>
          <w:sz w:val="32"/>
          <w:szCs w:val="32"/>
        </w:rPr>
      </w:pPr>
      <w:r>
        <w:rPr>
          <w:rFonts w:ascii="楷体_GB2312" w:eastAsia="楷体_GB2312" w:hAnsi="楷体_GB2312" w:cs="楷体_GB2312" w:hint="eastAsia"/>
          <w:b/>
          <w:bCs/>
          <w:sz w:val="32"/>
          <w:szCs w:val="32"/>
        </w:rPr>
        <w:t>1</w:t>
      </w:r>
      <w:r>
        <w:rPr>
          <w:rFonts w:ascii="楷体_GB2312" w:eastAsia="楷体_GB2312" w:hAnsi="楷体_GB2312" w:cs="楷体_GB2312"/>
          <w:b/>
          <w:bCs/>
          <w:sz w:val="32"/>
          <w:szCs w:val="32"/>
        </w:rPr>
        <w:t>0</w:t>
      </w:r>
      <w:r>
        <w:rPr>
          <w:rFonts w:ascii="楷体_GB2312" w:eastAsia="楷体_GB2312" w:hAnsi="楷体_GB2312" w:cs="楷体_GB2312" w:hint="eastAsia"/>
          <w:b/>
          <w:bCs/>
          <w:sz w:val="32"/>
          <w:szCs w:val="32"/>
        </w:rPr>
        <w:t>、</w:t>
      </w:r>
      <w:r w:rsidR="001A2F7B" w:rsidRPr="00EC0887">
        <w:rPr>
          <w:rFonts w:ascii="楷体_GB2312" w:eastAsia="楷体_GB2312" w:hAnsi="楷体_GB2312" w:cs="楷体_GB2312" w:hint="eastAsia"/>
          <w:b/>
          <w:bCs/>
          <w:sz w:val="32"/>
          <w:szCs w:val="32"/>
        </w:rPr>
        <w:t>加强</w:t>
      </w:r>
      <w:r w:rsidR="001A2F7B" w:rsidRPr="00EC0887">
        <w:rPr>
          <w:rFonts w:ascii="楷体_GB2312" w:eastAsia="楷体_GB2312" w:hAnsi="楷体_GB2312" w:cs="楷体_GB2312"/>
          <w:b/>
          <w:bCs/>
          <w:sz w:val="32"/>
          <w:szCs w:val="32"/>
        </w:rPr>
        <w:t>区域合作，融入省内全域旅游循环</w:t>
      </w:r>
      <w:r w:rsidR="001A2F7B">
        <w:rPr>
          <w:rFonts w:ascii="楷体_GB2312" w:eastAsia="楷体_GB2312" w:hAnsi="楷体_GB2312" w:cs="楷体_GB2312" w:hint="eastAsia"/>
          <w:b/>
          <w:bCs/>
          <w:sz w:val="32"/>
          <w:szCs w:val="32"/>
        </w:rPr>
        <w:t>。</w:t>
      </w:r>
      <w:r w:rsidR="001A2F7B" w:rsidRPr="00EC0887">
        <w:rPr>
          <w:rFonts w:ascii="Times New Roman" w:eastAsia="仿宋_GB2312" w:hAnsi="Times New Roman" w:cs="Times New Roman" w:hint="eastAsia"/>
          <w:sz w:val="32"/>
          <w:szCs w:val="32"/>
        </w:rPr>
        <w:t>开展同岳</w:t>
      </w:r>
      <w:proofErr w:type="gramStart"/>
      <w:r w:rsidR="001A2F7B" w:rsidRPr="00EC0887">
        <w:rPr>
          <w:rFonts w:ascii="Times New Roman" w:eastAsia="仿宋_GB2312" w:hAnsi="Times New Roman" w:cs="Times New Roman" w:hint="eastAsia"/>
          <w:sz w:val="32"/>
          <w:szCs w:val="32"/>
        </w:rPr>
        <w:t>麓</w:t>
      </w:r>
      <w:proofErr w:type="gramEnd"/>
      <w:r w:rsidR="001A2F7B" w:rsidRPr="00EC0887">
        <w:rPr>
          <w:rFonts w:ascii="Times New Roman" w:eastAsia="仿宋_GB2312" w:hAnsi="Times New Roman" w:cs="Times New Roman" w:hint="eastAsia"/>
          <w:sz w:val="32"/>
          <w:szCs w:val="32"/>
        </w:rPr>
        <w:t>区、</w:t>
      </w:r>
      <w:proofErr w:type="gramStart"/>
      <w:r w:rsidR="001A2F7B" w:rsidRPr="00EC0887">
        <w:rPr>
          <w:rFonts w:ascii="Times New Roman" w:eastAsia="仿宋_GB2312" w:hAnsi="Times New Roman" w:cs="Times New Roman" w:hint="eastAsia"/>
          <w:sz w:val="32"/>
          <w:szCs w:val="32"/>
        </w:rPr>
        <w:t>赫</w:t>
      </w:r>
      <w:proofErr w:type="gramEnd"/>
      <w:r w:rsidR="001A2F7B" w:rsidRPr="00EC0887">
        <w:rPr>
          <w:rFonts w:ascii="Times New Roman" w:eastAsia="仿宋_GB2312" w:hAnsi="Times New Roman" w:cs="Times New Roman" w:hint="eastAsia"/>
          <w:sz w:val="32"/>
          <w:szCs w:val="32"/>
        </w:rPr>
        <w:t>山区、湘乡市、湘潭县、韶山市、雨湖区等地的</w:t>
      </w:r>
      <w:proofErr w:type="gramStart"/>
      <w:r w:rsidR="001A2F7B" w:rsidRPr="00EC0887">
        <w:rPr>
          <w:rFonts w:ascii="Times New Roman" w:eastAsia="仿宋_GB2312" w:hAnsi="Times New Roman" w:cs="Times New Roman" w:hint="eastAsia"/>
          <w:sz w:val="32"/>
          <w:szCs w:val="32"/>
        </w:rPr>
        <w:t>文旅区域</w:t>
      </w:r>
      <w:proofErr w:type="gramEnd"/>
      <w:r w:rsidR="001A2F7B" w:rsidRPr="00EC0887">
        <w:rPr>
          <w:rFonts w:ascii="Times New Roman" w:eastAsia="仿宋_GB2312" w:hAnsi="Times New Roman" w:cs="Times New Roman" w:hint="eastAsia"/>
          <w:sz w:val="32"/>
          <w:szCs w:val="32"/>
        </w:rPr>
        <w:t>协作发展。推进红色</w:t>
      </w:r>
      <w:proofErr w:type="gramStart"/>
      <w:r w:rsidR="001A2F7B" w:rsidRPr="00EC0887">
        <w:rPr>
          <w:rFonts w:ascii="Times New Roman" w:eastAsia="仿宋_GB2312" w:hAnsi="Times New Roman" w:cs="Times New Roman" w:hint="eastAsia"/>
          <w:sz w:val="32"/>
          <w:szCs w:val="32"/>
        </w:rPr>
        <w:t>旅游长株潭</w:t>
      </w:r>
      <w:proofErr w:type="gramEnd"/>
      <w:r w:rsidR="001A2F7B" w:rsidRPr="00EC0887">
        <w:rPr>
          <w:rFonts w:ascii="Times New Roman" w:eastAsia="仿宋_GB2312" w:hAnsi="Times New Roman" w:cs="Times New Roman" w:hint="eastAsia"/>
          <w:sz w:val="32"/>
          <w:szCs w:val="32"/>
        </w:rPr>
        <w:t>一体化。发布了“沐温泉·瞻伟人”</w:t>
      </w:r>
      <w:proofErr w:type="gramStart"/>
      <w:r w:rsidR="001A2F7B" w:rsidRPr="00EC0887">
        <w:rPr>
          <w:rFonts w:ascii="Times New Roman" w:eastAsia="仿宋_GB2312" w:hAnsi="Times New Roman" w:cs="Times New Roman" w:hint="eastAsia"/>
          <w:sz w:val="32"/>
          <w:szCs w:val="32"/>
        </w:rPr>
        <w:t>长潭红三角</w:t>
      </w:r>
      <w:proofErr w:type="gramEnd"/>
      <w:r w:rsidR="001A2F7B" w:rsidRPr="00EC0887">
        <w:rPr>
          <w:rFonts w:ascii="Times New Roman" w:eastAsia="仿宋_GB2312" w:hAnsi="Times New Roman" w:cs="Times New Roman" w:hint="eastAsia"/>
          <w:sz w:val="32"/>
          <w:szCs w:val="32"/>
        </w:rPr>
        <w:t>二日游、“追寻初心·心宁之旅”红色文化休闲二日游、“恰同学少年”青年毛泽东</w:t>
      </w:r>
      <w:proofErr w:type="gramStart"/>
      <w:r w:rsidR="001A2F7B" w:rsidRPr="00EC0887">
        <w:rPr>
          <w:rFonts w:ascii="Times New Roman" w:eastAsia="仿宋_GB2312" w:hAnsi="Times New Roman" w:cs="Times New Roman" w:hint="eastAsia"/>
          <w:sz w:val="32"/>
          <w:szCs w:val="32"/>
        </w:rPr>
        <w:t>游学路</w:t>
      </w:r>
      <w:proofErr w:type="gramEnd"/>
      <w:r w:rsidR="001A2F7B" w:rsidRPr="00EC0887">
        <w:rPr>
          <w:rFonts w:ascii="Times New Roman" w:eastAsia="仿宋_GB2312" w:hAnsi="Times New Roman" w:cs="Times New Roman" w:hint="eastAsia"/>
          <w:sz w:val="32"/>
          <w:szCs w:val="32"/>
        </w:rPr>
        <w:t>三日游，以及“日出韶山·畅游红色故里”长潭红色精品三日游等四条红色旅游线路。加强和周边区县的沟通交流，就下一步区域</w:t>
      </w:r>
      <w:proofErr w:type="gramStart"/>
      <w:r w:rsidR="001A2F7B" w:rsidRPr="00EC0887">
        <w:rPr>
          <w:rFonts w:ascii="Times New Roman" w:eastAsia="仿宋_GB2312" w:hAnsi="Times New Roman" w:cs="Times New Roman" w:hint="eastAsia"/>
          <w:sz w:val="32"/>
          <w:szCs w:val="32"/>
        </w:rPr>
        <w:t>协作文旅融合</w:t>
      </w:r>
      <w:proofErr w:type="gramEnd"/>
      <w:r w:rsidR="001A2F7B" w:rsidRPr="00EC0887">
        <w:rPr>
          <w:rFonts w:ascii="Times New Roman" w:eastAsia="仿宋_GB2312" w:hAnsi="Times New Roman" w:cs="Times New Roman" w:hint="eastAsia"/>
          <w:sz w:val="32"/>
          <w:szCs w:val="32"/>
        </w:rPr>
        <w:t>发展工作要点达成共识。组织市内主要</w:t>
      </w:r>
      <w:proofErr w:type="gramStart"/>
      <w:r w:rsidR="001A2F7B" w:rsidRPr="00EC0887">
        <w:rPr>
          <w:rFonts w:ascii="Times New Roman" w:eastAsia="仿宋_GB2312" w:hAnsi="Times New Roman" w:cs="Times New Roman" w:hint="eastAsia"/>
          <w:sz w:val="32"/>
          <w:szCs w:val="32"/>
        </w:rPr>
        <w:t>文旅企业</w:t>
      </w:r>
      <w:proofErr w:type="gramEnd"/>
      <w:r w:rsidR="001A2F7B" w:rsidRPr="00EC0887">
        <w:rPr>
          <w:rFonts w:ascii="Times New Roman" w:eastAsia="仿宋_GB2312" w:hAnsi="Times New Roman" w:cs="Times New Roman" w:hint="eastAsia"/>
          <w:sz w:val="32"/>
          <w:szCs w:val="32"/>
        </w:rPr>
        <w:t>参加湖南、北京、桂林等地</w:t>
      </w:r>
      <w:proofErr w:type="gramStart"/>
      <w:r w:rsidR="001A2F7B" w:rsidRPr="00EC0887">
        <w:rPr>
          <w:rFonts w:ascii="Times New Roman" w:eastAsia="仿宋_GB2312" w:hAnsi="Times New Roman" w:cs="Times New Roman" w:hint="eastAsia"/>
          <w:sz w:val="32"/>
          <w:szCs w:val="32"/>
        </w:rPr>
        <w:t>文旅产业</w:t>
      </w:r>
      <w:proofErr w:type="gramEnd"/>
      <w:r w:rsidR="001A2F7B" w:rsidRPr="00EC0887">
        <w:rPr>
          <w:rFonts w:ascii="Times New Roman" w:eastAsia="仿宋_GB2312" w:hAnsi="Times New Roman" w:cs="Times New Roman" w:hint="eastAsia"/>
          <w:sz w:val="32"/>
          <w:szCs w:val="32"/>
        </w:rPr>
        <w:t>推介活动，进一步</w:t>
      </w:r>
      <w:proofErr w:type="gramStart"/>
      <w:r w:rsidR="001A2F7B" w:rsidRPr="00EC0887">
        <w:rPr>
          <w:rFonts w:ascii="Times New Roman" w:eastAsia="仿宋_GB2312" w:hAnsi="Times New Roman" w:cs="Times New Roman" w:hint="eastAsia"/>
          <w:sz w:val="32"/>
          <w:szCs w:val="32"/>
        </w:rPr>
        <w:t>融入长株潭</w:t>
      </w:r>
      <w:proofErr w:type="gramEnd"/>
      <w:r w:rsidR="001A2F7B" w:rsidRPr="00EC0887">
        <w:rPr>
          <w:rFonts w:ascii="Times New Roman" w:eastAsia="仿宋_GB2312" w:hAnsi="Times New Roman" w:cs="Times New Roman" w:hint="eastAsia"/>
          <w:sz w:val="32"/>
          <w:szCs w:val="32"/>
        </w:rPr>
        <w:t>一体化推广体系。</w:t>
      </w:r>
    </w:p>
    <w:p w:rsidR="00A621C2" w:rsidRDefault="00A621C2" w:rsidP="00A621C2">
      <w:pPr>
        <w:widowControl/>
        <w:adjustRightInd w:val="0"/>
        <w:snapToGrid w:val="0"/>
        <w:spacing w:line="520" w:lineRule="exact"/>
        <w:ind w:firstLineChars="200" w:firstLine="643"/>
        <w:rPr>
          <w:rFonts w:ascii="Times New Roman" w:eastAsia="仿宋_GB2312" w:hAnsi="Times New Roman" w:cs="Times New Roman"/>
          <w:sz w:val="32"/>
          <w:szCs w:val="32"/>
        </w:rPr>
      </w:pPr>
      <w:r>
        <w:rPr>
          <w:rFonts w:ascii="楷体_GB2312" w:eastAsia="楷体_GB2312" w:hAnsi="楷体_GB2312" w:cs="楷体_GB2312" w:hint="eastAsia"/>
          <w:b/>
          <w:bCs/>
          <w:sz w:val="32"/>
          <w:szCs w:val="32"/>
        </w:rPr>
        <w:lastRenderedPageBreak/>
        <w:t>1</w:t>
      </w:r>
      <w:r>
        <w:rPr>
          <w:rFonts w:ascii="楷体_GB2312" w:eastAsia="楷体_GB2312" w:hAnsi="楷体_GB2312" w:cs="楷体_GB2312"/>
          <w:b/>
          <w:bCs/>
          <w:sz w:val="32"/>
          <w:szCs w:val="32"/>
        </w:rPr>
        <w:t>1</w:t>
      </w:r>
      <w:r>
        <w:rPr>
          <w:rFonts w:ascii="楷体_GB2312" w:eastAsia="楷体_GB2312" w:hAnsi="楷体_GB2312" w:cs="楷体_GB2312" w:hint="eastAsia"/>
          <w:b/>
          <w:bCs/>
          <w:sz w:val="32"/>
          <w:szCs w:val="32"/>
        </w:rPr>
        <w:t>、</w:t>
      </w:r>
      <w:r w:rsidR="001A2F7B" w:rsidRPr="00EC0887">
        <w:rPr>
          <w:rFonts w:ascii="楷体_GB2312" w:eastAsia="楷体_GB2312" w:hAnsi="楷体_GB2312" w:cs="楷体_GB2312" w:hint="eastAsia"/>
          <w:b/>
          <w:bCs/>
          <w:sz w:val="32"/>
          <w:szCs w:val="32"/>
        </w:rPr>
        <w:t>加强</w:t>
      </w:r>
      <w:r w:rsidR="001A2F7B" w:rsidRPr="00EC0887">
        <w:rPr>
          <w:rFonts w:ascii="楷体_GB2312" w:eastAsia="楷体_GB2312" w:hAnsi="楷体_GB2312" w:cs="楷体_GB2312"/>
          <w:b/>
          <w:bCs/>
          <w:sz w:val="32"/>
          <w:szCs w:val="32"/>
        </w:rPr>
        <w:t>服务管理，</w:t>
      </w:r>
      <w:proofErr w:type="gramStart"/>
      <w:r w:rsidR="001A2F7B" w:rsidRPr="00EC0887">
        <w:rPr>
          <w:rFonts w:ascii="楷体_GB2312" w:eastAsia="楷体_GB2312" w:hAnsi="楷体_GB2312" w:cs="楷体_GB2312"/>
          <w:b/>
          <w:bCs/>
          <w:sz w:val="32"/>
          <w:szCs w:val="32"/>
        </w:rPr>
        <w:t>提升文旅融合</w:t>
      </w:r>
      <w:proofErr w:type="gramEnd"/>
      <w:r w:rsidR="001A2F7B" w:rsidRPr="00EC0887">
        <w:rPr>
          <w:rFonts w:ascii="楷体_GB2312" w:eastAsia="楷体_GB2312" w:hAnsi="楷体_GB2312" w:cs="楷体_GB2312"/>
          <w:b/>
          <w:bCs/>
          <w:sz w:val="32"/>
          <w:szCs w:val="32"/>
        </w:rPr>
        <w:t>质量效益</w:t>
      </w:r>
      <w:r w:rsidR="001A2F7B">
        <w:rPr>
          <w:rFonts w:ascii="楷体_GB2312" w:eastAsia="楷体_GB2312" w:hAnsi="楷体_GB2312" w:cs="楷体_GB2312" w:hint="eastAsia"/>
          <w:b/>
          <w:bCs/>
          <w:sz w:val="32"/>
          <w:szCs w:val="32"/>
        </w:rPr>
        <w:t>。</w:t>
      </w:r>
      <w:r w:rsidR="001A2F7B" w:rsidRPr="00EC0887">
        <w:rPr>
          <w:rFonts w:ascii="Times New Roman" w:eastAsia="仿宋_GB2312" w:hAnsi="Times New Roman" w:cs="Times New Roman" w:hint="eastAsia"/>
          <w:sz w:val="32"/>
          <w:szCs w:val="32"/>
        </w:rPr>
        <w:t>深化“放管服”改革，进一步优化营商环境，共办结各类事项</w:t>
      </w:r>
      <w:r w:rsidR="001A2F7B" w:rsidRPr="00EC0887">
        <w:rPr>
          <w:rFonts w:ascii="Times New Roman" w:eastAsia="仿宋_GB2312" w:hAnsi="Times New Roman" w:cs="Times New Roman" w:hint="eastAsia"/>
          <w:sz w:val="32"/>
          <w:szCs w:val="32"/>
        </w:rPr>
        <w:t>4</w:t>
      </w:r>
      <w:r w:rsidR="001A2F7B" w:rsidRPr="00EC0887">
        <w:rPr>
          <w:rFonts w:ascii="Times New Roman" w:eastAsia="仿宋_GB2312" w:hAnsi="Times New Roman" w:cs="Times New Roman"/>
          <w:sz w:val="32"/>
          <w:szCs w:val="32"/>
        </w:rPr>
        <w:t>59</w:t>
      </w:r>
      <w:r w:rsidR="001A2F7B" w:rsidRPr="00EC0887">
        <w:rPr>
          <w:rFonts w:ascii="Times New Roman" w:eastAsia="仿宋_GB2312" w:hAnsi="Times New Roman" w:cs="Times New Roman" w:hint="eastAsia"/>
          <w:sz w:val="32"/>
          <w:szCs w:val="32"/>
        </w:rPr>
        <w:t>项，群众满意度高。</w:t>
      </w:r>
      <w:r w:rsidR="001A2F7B" w:rsidRPr="00EC0887">
        <w:rPr>
          <w:rFonts w:ascii="Times New Roman" w:eastAsia="仿宋_GB2312" w:hAnsi="Times New Roman" w:cs="Times New Roman"/>
          <w:sz w:val="32"/>
          <w:szCs w:val="32"/>
        </w:rPr>
        <w:t>搭建融资平台，共摸排</w:t>
      </w:r>
      <w:proofErr w:type="gramStart"/>
      <w:r w:rsidR="001A2F7B" w:rsidRPr="00EC0887">
        <w:rPr>
          <w:rFonts w:ascii="Times New Roman" w:eastAsia="仿宋_GB2312" w:hAnsi="Times New Roman" w:cs="Times New Roman" w:hint="eastAsia"/>
          <w:sz w:val="32"/>
          <w:szCs w:val="32"/>
        </w:rPr>
        <w:t>文旅企业</w:t>
      </w:r>
      <w:proofErr w:type="gramEnd"/>
      <w:r w:rsidR="001A2F7B" w:rsidRPr="00EC0887">
        <w:rPr>
          <w:rFonts w:ascii="Times New Roman" w:eastAsia="仿宋_GB2312" w:hAnsi="Times New Roman" w:cs="Times New Roman"/>
          <w:sz w:val="32"/>
          <w:szCs w:val="32"/>
        </w:rPr>
        <w:t>融资需求</w:t>
      </w:r>
      <w:r w:rsidR="001A2F7B" w:rsidRPr="00EC0887">
        <w:rPr>
          <w:rFonts w:ascii="Times New Roman" w:eastAsia="仿宋_GB2312" w:hAnsi="Times New Roman" w:cs="Times New Roman"/>
          <w:sz w:val="32"/>
          <w:szCs w:val="32"/>
        </w:rPr>
        <w:t>14540</w:t>
      </w:r>
      <w:r w:rsidR="001A2F7B" w:rsidRPr="00EC0887">
        <w:rPr>
          <w:rFonts w:ascii="Times New Roman" w:eastAsia="仿宋_GB2312" w:hAnsi="Times New Roman" w:cs="Times New Roman"/>
          <w:sz w:val="32"/>
          <w:szCs w:val="32"/>
        </w:rPr>
        <w:t>万元</w:t>
      </w:r>
      <w:r w:rsidR="001A2F7B" w:rsidRPr="00EC0887">
        <w:rPr>
          <w:rFonts w:ascii="Times New Roman" w:eastAsia="仿宋_GB2312" w:hAnsi="Times New Roman" w:cs="Times New Roman" w:hint="eastAsia"/>
          <w:sz w:val="32"/>
          <w:szCs w:val="32"/>
        </w:rPr>
        <w:t>。实施惠企</w:t>
      </w:r>
      <w:proofErr w:type="gramStart"/>
      <w:r w:rsidR="001A2F7B" w:rsidRPr="00EC0887">
        <w:rPr>
          <w:rFonts w:ascii="Times New Roman" w:eastAsia="仿宋_GB2312" w:hAnsi="Times New Roman" w:cs="Times New Roman" w:hint="eastAsia"/>
          <w:sz w:val="32"/>
          <w:szCs w:val="32"/>
        </w:rPr>
        <w:t>纾</w:t>
      </w:r>
      <w:proofErr w:type="gramEnd"/>
      <w:r w:rsidR="001A2F7B" w:rsidRPr="00EC0887">
        <w:rPr>
          <w:rFonts w:ascii="Times New Roman" w:eastAsia="仿宋_GB2312" w:hAnsi="Times New Roman" w:cs="Times New Roman" w:hint="eastAsia"/>
          <w:sz w:val="32"/>
          <w:szCs w:val="32"/>
        </w:rPr>
        <w:t>困，</w:t>
      </w:r>
      <w:r w:rsidR="001A2F7B" w:rsidRPr="00EC0887">
        <w:rPr>
          <w:rFonts w:ascii="Times New Roman" w:eastAsia="仿宋_GB2312" w:hAnsi="Times New Roman" w:cs="Times New Roman"/>
          <w:sz w:val="32"/>
          <w:szCs w:val="32"/>
        </w:rPr>
        <w:t>对</w:t>
      </w:r>
      <w:r w:rsidR="001A2F7B" w:rsidRPr="00EC0887">
        <w:rPr>
          <w:rFonts w:ascii="Times New Roman" w:eastAsia="仿宋_GB2312" w:hAnsi="Times New Roman" w:cs="Times New Roman"/>
          <w:sz w:val="32"/>
          <w:szCs w:val="32"/>
        </w:rPr>
        <w:t>12</w:t>
      </w:r>
      <w:r w:rsidR="001A2F7B" w:rsidRPr="00EC0887">
        <w:rPr>
          <w:rFonts w:ascii="Times New Roman" w:eastAsia="仿宋_GB2312" w:hAnsi="Times New Roman" w:cs="Times New Roman"/>
          <w:sz w:val="32"/>
          <w:szCs w:val="32"/>
        </w:rPr>
        <w:t>家旅游企业给予</w:t>
      </w:r>
      <w:r w:rsidR="001A2F7B" w:rsidRPr="00EC0887">
        <w:rPr>
          <w:rFonts w:ascii="Times New Roman" w:eastAsia="仿宋_GB2312" w:hAnsi="Times New Roman" w:cs="Times New Roman"/>
          <w:sz w:val="32"/>
          <w:szCs w:val="32"/>
        </w:rPr>
        <w:t>227.49</w:t>
      </w:r>
      <w:r w:rsidR="001A2F7B" w:rsidRPr="00EC0887">
        <w:rPr>
          <w:rFonts w:ascii="Times New Roman" w:eastAsia="仿宋_GB2312" w:hAnsi="Times New Roman" w:cs="Times New Roman"/>
          <w:sz w:val="32"/>
          <w:szCs w:val="32"/>
        </w:rPr>
        <w:t>万元奖励</w:t>
      </w:r>
      <w:r w:rsidR="001A2F7B" w:rsidRPr="00EC0887">
        <w:rPr>
          <w:rFonts w:ascii="Times New Roman" w:eastAsia="仿宋_GB2312" w:hAnsi="Times New Roman" w:cs="Times New Roman" w:hint="eastAsia"/>
          <w:sz w:val="32"/>
          <w:szCs w:val="32"/>
        </w:rPr>
        <w:t>支持</w:t>
      </w:r>
      <w:r w:rsidR="001A2F7B" w:rsidRPr="00EC0887">
        <w:rPr>
          <w:rFonts w:ascii="Times New Roman" w:eastAsia="仿宋_GB2312" w:hAnsi="Times New Roman" w:cs="Times New Roman"/>
          <w:sz w:val="32"/>
          <w:szCs w:val="32"/>
        </w:rPr>
        <w:t>。</w:t>
      </w:r>
      <w:r w:rsidR="001A2F7B" w:rsidRPr="00EC0887">
        <w:rPr>
          <w:rFonts w:ascii="Times New Roman" w:eastAsia="仿宋_GB2312" w:hAnsi="Times New Roman" w:cs="Times New Roman" w:hint="eastAsia"/>
          <w:sz w:val="32"/>
          <w:szCs w:val="32"/>
        </w:rPr>
        <w:t>强化综合执法监管，共办理各类案件</w:t>
      </w:r>
      <w:r w:rsidR="001A2F7B" w:rsidRPr="00EC0887">
        <w:rPr>
          <w:rFonts w:ascii="Times New Roman" w:eastAsia="仿宋_GB2312" w:hAnsi="Times New Roman" w:cs="Times New Roman" w:hint="eastAsia"/>
          <w:sz w:val="32"/>
          <w:szCs w:val="32"/>
        </w:rPr>
        <w:t>41</w:t>
      </w:r>
      <w:r w:rsidR="001A2F7B" w:rsidRPr="00EC0887">
        <w:rPr>
          <w:rFonts w:ascii="Times New Roman" w:eastAsia="仿宋_GB2312" w:hAnsi="Times New Roman" w:cs="Times New Roman" w:hint="eastAsia"/>
          <w:sz w:val="32"/>
          <w:szCs w:val="32"/>
        </w:rPr>
        <w:t>起，</w:t>
      </w:r>
      <w:r w:rsidR="001A2F7B" w:rsidRPr="00EC0887">
        <w:rPr>
          <w:rFonts w:ascii="Times New Roman" w:eastAsia="仿宋_GB2312" w:hAnsi="Times New Roman" w:cs="Times New Roman" w:hint="eastAsia"/>
          <w:sz w:val="32"/>
          <w:szCs w:val="32"/>
        </w:rPr>
        <w:t>2</w:t>
      </w:r>
      <w:r w:rsidR="001A2F7B" w:rsidRPr="00EC0887">
        <w:rPr>
          <w:rFonts w:ascii="Times New Roman" w:eastAsia="仿宋_GB2312" w:hAnsi="Times New Roman" w:cs="Times New Roman" w:hint="eastAsia"/>
          <w:sz w:val="32"/>
          <w:szCs w:val="32"/>
        </w:rPr>
        <w:t>名办案人员被国家版权局评为“查处重大侵权盗版案件有功个人”，</w:t>
      </w:r>
      <w:r w:rsidR="001A2F7B" w:rsidRPr="00EC0887">
        <w:rPr>
          <w:rFonts w:ascii="Times New Roman" w:eastAsia="仿宋_GB2312" w:hAnsi="Times New Roman" w:cs="Times New Roman" w:hint="eastAsia"/>
          <w:sz w:val="32"/>
          <w:szCs w:val="32"/>
        </w:rPr>
        <w:t>2</w:t>
      </w:r>
      <w:r w:rsidR="001A2F7B" w:rsidRPr="00EC0887">
        <w:rPr>
          <w:rFonts w:ascii="Times New Roman" w:eastAsia="仿宋_GB2312" w:hAnsi="Times New Roman" w:cs="Times New Roman" w:hint="eastAsia"/>
          <w:sz w:val="32"/>
          <w:szCs w:val="32"/>
        </w:rPr>
        <w:t>个案件被省厅评为全省重大案件。</w:t>
      </w:r>
      <w:r w:rsidR="001A2F7B" w:rsidRPr="00EC0887">
        <w:rPr>
          <w:rFonts w:ascii="Times New Roman" w:eastAsia="仿宋_GB2312" w:hAnsi="Times New Roman" w:cs="Times New Roman"/>
          <w:sz w:val="32"/>
          <w:szCs w:val="32"/>
        </w:rPr>
        <w:t>开展安全生产专题培训班</w:t>
      </w:r>
      <w:r w:rsidR="001A2F7B" w:rsidRPr="00EC0887">
        <w:rPr>
          <w:rFonts w:ascii="Times New Roman" w:eastAsia="仿宋_GB2312" w:hAnsi="Times New Roman" w:cs="Times New Roman"/>
          <w:sz w:val="32"/>
          <w:szCs w:val="32"/>
        </w:rPr>
        <w:t>2</w:t>
      </w:r>
      <w:r w:rsidR="001A2F7B" w:rsidRPr="00EC0887">
        <w:rPr>
          <w:rFonts w:ascii="Times New Roman" w:eastAsia="仿宋_GB2312" w:hAnsi="Times New Roman" w:cs="Times New Roman"/>
          <w:sz w:val="32"/>
          <w:szCs w:val="32"/>
        </w:rPr>
        <w:t>期</w:t>
      </w:r>
      <w:r w:rsidR="001A2F7B" w:rsidRPr="00EC0887">
        <w:rPr>
          <w:rFonts w:ascii="Times New Roman" w:eastAsia="仿宋_GB2312" w:hAnsi="Times New Roman" w:cs="Times New Roman" w:hint="eastAsia"/>
          <w:sz w:val="32"/>
          <w:szCs w:val="32"/>
        </w:rPr>
        <w:t>。开展景</w:t>
      </w:r>
      <w:r w:rsidR="001A2F7B" w:rsidRPr="00EC0887">
        <w:rPr>
          <w:rFonts w:ascii="Times New Roman" w:eastAsia="仿宋_GB2312" w:hAnsi="Times New Roman" w:cs="Times New Roman"/>
          <w:sz w:val="32"/>
          <w:szCs w:val="32"/>
        </w:rPr>
        <w:t>区</w:t>
      </w:r>
      <w:r w:rsidR="001A2F7B" w:rsidRPr="00EC0887">
        <w:rPr>
          <w:rFonts w:ascii="Times New Roman" w:eastAsia="仿宋_GB2312" w:hAnsi="Times New Roman" w:cs="Times New Roman" w:hint="eastAsia"/>
          <w:sz w:val="32"/>
          <w:szCs w:val="32"/>
        </w:rPr>
        <w:t>安全生产、质量提质督查专项巡查</w:t>
      </w:r>
      <w:r w:rsidR="001A2F7B" w:rsidRPr="00EC0887">
        <w:rPr>
          <w:rFonts w:ascii="Times New Roman" w:eastAsia="仿宋_GB2312" w:hAnsi="Times New Roman" w:cs="Times New Roman" w:hint="eastAsia"/>
          <w:sz w:val="32"/>
          <w:szCs w:val="32"/>
        </w:rPr>
        <w:t>3</w:t>
      </w:r>
      <w:r w:rsidR="001A2F7B" w:rsidRPr="00EC0887">
        <w:rPr>
          <w:rFonts w:ascii="Times New Roman" w:eastAsia="仿宋_GB2312" w:hAnsi="Times New Roman" w:cs="Times New Roman" w:hint="eastAsia"/>
          <w:sz w:val="32"/>
          <w:szCs w:val="32"/>
        </w:rPr>
        <w:t>轮，对发现的安全生产及服务质</w:t>
      </w:r>
      <w:r w:rsidR="001A2F7B" w:rsidRPr="00EC0887">
        <w:rPr>
          <w:rFonts w:ascii="Times New Roman" w:eastAsia="仿宋_GB2312" w:hAnsi="Times New Roman" w:cs="Times New Roman"/>
          <w:sz w:val="32"/>
          <w:szCs w:val="32"/>
        </w:rPr>
        <w:t>量</w:t>
      </w:r>
      <w:r w:rsidR="001A2F7B" w:rsidRPr="00EC0887">
        <w:rPr>
          <w:rFonts w:ascii="Times New Roman" w:eastAsia="仿宋_GB2312" w:hAnsi="Times New Roman" w:cs="Times New Roman" w:hint="eastAsia"/>
          <w:sz w:val="32"/>
          <w:szCs w:val="32"/>
        </w:rPr>
        <w:t>方面</w:t>
      </w:r>
      <w:r w:rsidR="001A2F7B" w:rsidRPr="00EC0887">
        <w:rPr>
          <w:rFonts w:ascii="Times New Roman" w:eastAsia="仿宋_GB2312" w:hAnsi="Times New Roman" w:cs="Times New Roman" w:hint="eastAsia"/>
          <w:sz w:val="32"/>
          <w:szCs w:val="32"/>
        </w:rPr>
        <w:t>238</w:t>
      </w:r>
      <w:r w:rsidR="001A2F7B" w:rsidRPr="00EC0887">
        <w:rPr>
          <w:rFonts w:ascii="Times New Roman" w:eastAsia="仿宋_GB2312" w:hAnsi="Times New Roman" w:cs="Times New Roman"/>
          <w:sz w:val="32"/>
          <w:szCs w:val="32"/>
        </w:rPr>
        <w:t>条问题进行交办，并督促整改到位。全力管</w:t>
      </w:r>
      <w:proofErr w:type="gramStart"/>
      <w:r w:rsidR="001A2F7B" w:rsidRPr="00EC0887">
        <w:rPr>
          <w:rFonts w:ascii="Times New Roman" w:eastAsia="仿宋_GB2312" w:hAnsi="Times New Roman" w:cs="Times New Roman"/>
          <w:sz w:val="32"/>
          <w:szCs w:val="32"/>
        </w:rPr>
        <w:t>控行业</w:t>
      </w:r>
      <w:proofErr w:type="gramEnd"/>
      <w:r w:rsidR="001A2F7B" w:rsidRPr="00EC0887">
        <w:rPr>
          <w:rFonts w:ascii="Times New Roman" w:eastAsia="仿宋_GB2312" w:hAnsi="Times New Roman" w:cs="Times New Roman"/>
          <w:sz w:val="32"/>
          <w:szCs w:val="32"/>
        </w:rPr>
        <w:t>非法集资行为，注销原湖南茶旅宁乡营业部，并按计划进行退</w:t>
      </w:r>
      <w:r w:rsidR="001A2F7B" w:rsidRPr="00EC0887">
        <w:rPr>
          <w:rFonts w:ascii="Times New Roman" w:eastAsia="仿宋_GB2312" w:hAnsi="Times New Roman" w:cs="Times New Roman" w:hint="eastAsia"/>
          <w:sz w:val="32"/>
          <w:szCs w:val="32"/>
        </w:rPr>
        <w:t>款。</w:t>
      </w:r>
      <w:r w:rsidR="001A2F7B" w:rsidRPr="00EC0887">
        <w:rPr>
          <w:rFonts w:ascii="Times New Roman" w:eastAsia="仿宋_GB2312" w:hAnsi="Times New Roman" w:cs="Times New Roman"/>
          <w:sz w:val="32"/>
          <w:szCs w:val="32"/>
        </w:rPr>
        <w:t>加强对旅游景区、</w:t>
      </w:r>
      <w:r w:rsidR="001A2F7B" w:rsidRPr="00EC0887">
        <w:rPr>
          <w:rFonts w:ascii="Times New Roman" w:eastAsia="仿宋_GB2312" w:hAnsi="Times New Roman" w:cs="Times New Roman" w:hint="eastAsia"/>
          <w:sz w:val="32"/>
          <w:szCs w:val="32"/>
        </w:rPr>
        <w:t>文博场馆</w:t>
      </w:r>
      <w:r w:rsidR="001A2F7B" w:rsidRPr="00EC0887">
        <w:rPr>
          <w:rFonts w:ascii="Times New Roman" w:eastAsia="仿宋_GB2312" w:hAnsi="Times New Roman" w:cs="Times New Roman"/>
          <w:sz w:val="32"/>
          <w:szCs w:val="32"/>
        </w:rPr>
        <w:t>等重点场所的管理</w:t>
      </w:r>
      <w:r w:rsidR="001A2F7B" w:rsidRPr="00EC0887">
        <w:rPr>
          <w:rFonts w:ascii="Times New Roman" w:eastAsia="仿宋_GB2312" w:hAnsi="Times New Roman" w:cs="Times New Roman" w:hint="eastAsia"/>
          <w:sz w:val="32"/>
          <w:szCs w:val="32"/>
        </w:rPr>
        <w:t>，</w:t>
      </w:r>
      <w:r w:rsidR="001A2F7B" w:rsidRPr="00EC0887">
        <w:rPr>
          <w:rFonts w:ascii="Times New Roman" w:eastAsia="仿宋_GB2312" w:hAnsi="Times New Roman" w:cs="Times New Roman"/>
          <w:sz w:val="32"/>
          <w:szCs w:val="32"/>
        </w:rPr>
        <w:t>推进常态化疫情防控。</w:t>
      </w:r>
      <w:r w:rsidR="001A2F7B" w:rsidRPr="00EC0887">
        <w:rPr>
          <w:rFonts w:ascii="Times New Roman" w:eastAsia="仿宋_GB2312" w:hAnsi="Times New Roman" w:cs="Times New Roman" w:hint="eastAsia"/>
          <w:sz w:val="32"/>
          <w:szCs w:val="32"/>
        </w:rPr>
        <w:t>全年文旅行业未发生安全生产事件和疫情传播事件。</w:t>
      </w:r>
    </w:p>
    <w:p w:rsidR="001A2F7B" w:rsidRPr="00C432C0" w:rsidRDefault="00A621C2" w:rsidP="00A621C2">
      <w:pPr>
        <w:widowControl/>
        <w:adjustRightInd w:val="0"/>
        <w:snapToGrid w:val="0"/>
        <w:spacing w:line="520" w:lineRule="exact"/>
        <w:ind w:firstLineChars="200" w:firstLine="643"/>
        <w:rPr>
          <w:rFonts w:ascii="仿宋" w:eastAsia="仿宋" w:hAnsi="仿宋" w:cs="宋体"/>
          <w:color w:val="FF0000"/>
          <w:kern w:val="0"/>
          <w:sz w:val="30"/>
          <w:szCs w:val="30"/>
        </w:rPr>
      </w:pPr>
      <w:r>
        <w:rPr>
          <w:rFonts w:ascii="楷体_GB2312" w:eastAsia="楷体_GB2312" w:hAnsi="楷体_GB2312" w:cs="楷体_GB2312" w:hint="eastAsia"/>
          <w:b/>
          <w:bCs/>
          <w:sz w:val="32"/>
          <w:szCs w:val="32"/>
        </w:rPr>
        <w:t>1</w:t>
      </w:r>
      <w:r>
        <w:rPr>
          <w:rFonts w:ascii="楷体_GB2312" w:eastAsia="楷体_GB2312" w:hAnsi="楷体_GB2312" w:cs="楷体_GB2312"/>
          <w:b/>
          <w:bCs/>
          <w:sz w:val="32"/>
          <w:szCs w:val="32"/>
        </w:rPr>
        <w:t>2</w:t>
      </w:r>
      <w:r>
        <w:rPr>
          <w:rFonts w:ascii="楷体_GB2312" w:eastAsia="楷体_GB2312" w:hAnsi="楷体_GB2312" w:cs="楷体_GB2312" w:hint="eastAsia"/>
          <w:b/>
          <w:bCs/>
          <w:sz w:val="32"/>
          <w:szCs w:val="32"/>
        </w:rPr>
        <w:t>、</w:t>
      </w:r>
      <w:r w:rsidR="001A2F7B" w:rsidRPr="001A2F7B">
        <w:rPr>
          <w:rFonts w:ascii="楷体_GB2312" w:eastAsia="楷体_GB2312" w:hAnsi="楷体_GB2312" w:cs="楷体_GB2312" w:hint="eastAsia"/>
          <w:b/>
          <w:bCs/>
          <w:sz w:val="32"/>
          <w:szCs w:val="32"/>
        </w:rPr>
        <w:t>是坚持党建引领，加强自身建设</w:t>
      </w:r>
      <w:r w:rsidR="001A2F7B">
        <w:rPr>
          <w:rFonts w:ascii="楷体_GB2312" w:eastAsia="楷体_GB2312" w:hAnsi="楷体_GB2312" w:cs="楷体_GB2312" w:hint="eastAsia"/>
          <w:b/>
          <w:bCs/>
          <w:sz w:val="32"/>
          <w:szCs w:val="32"/>
        </w:rPr>
        <w:t>。</w:t>
      </w:r>
      <w:r w:rsidR="001A2F7B">
        <w:rPr>
          <w:rFonts w:ascii="Times New Roman" w:eastAsia="仿宋_GB2312" w:hAnsi="Times New Roman"/>
          <w:sz w:val="32"/>
          <w:szCs w:val="32"/>
        </w:rPr>
        <w:t>制作廉政短视频《初心》，</w:t>
      </w:r>
      <w:r w:rsidR="001A2F7B">
        <w:rPr>
          <w:rFonts w:ascii="仿宋_GB2312" w:eastAsia="仿宋_GB2312" w:hint="eastAsia"/>
          <w:sz w:val="32"/>
          <w:szCs w:val="32"/>
        </w:rPr>
        <w:t>组织拍摄、设计制作宁乡市“廉政文化周”《建党百年纪律史》。</w:t>
      </w:r>
    </w:p>
    <w:p w:rsidR="00352733" w:rsidRPr="0063031B" w:rsidRDefault="00352733" w:rsidP="00A621C2">
      <w:pPr>
        <w:spacing w:line="520" w:lineRule="exact"/>
        <w:ind w:left="180" w:firstLineChars="200" w:firstLine="640"/>
        <w:rPr>
          <w:b/>
          <w:sz w:val="32"/>
          <w:szCs w:val="32"/>
        </w:rPr>
      </w:pPr>
      <w:r w:rsidRPr="0063031B">
        <w:rPr>
          <w:rFonts w:hint="eastAsia"/>
          <w:b/>
          <w:sz w:val="32"/>
          <w:szCs w:val="32"/>
        </w:rPr>
        <w:t>六、存在的主要问题</w:t>
      </w:r>
    </w:p>
    <w:p w:rsidR="00352733" w:rsidRPr="0063031B" w:rsidRDefault="00352733" w:rsidP="00A621C2">
      <w:pPr>
        <w:spacing w:line="520" w:lineRule="exact"/>
        <w:ind w:firstLine="601"/>
        <w:rPr>
          <w:rFonts w:ascii="仿宋" w:eastAsia="仿宋" w:hAnsi="仿宋" w:cs="宋体"/>
          <w:kern w:val="0"/>
          <w:sz w:val="30"/>
          <w:szCs w:val="30"/>
        </w:rPr>
      </w:pPr>
      <w:r w:rsidRPr="0063031B">
        <w:rPr>
          <w:rFonts w:ascii="仿宋" w:eastAsia="仿宋" w:hAnsi="仿宋" w:cs="宋体" w:hint="eastAsia"/>
          <w:kern w:val="0"/>
          <w:sz w:val="30"/>
          <w:szCs w:val="30"/>
        </w:rPr>
        <w:t>存在部分支出进度较慢、预算资金结转结余较多。财政资金年末结转和结余较多，多半部分为本单位不可控因素造成：一是拨款时间影响，财政年底拨入的资金，单位无法当年使用，造成结转结余；二是项目资金结转的影响，部分项目实施期限长，有的甚至需要两到三年才能实施完成，项目资金在立项开始实施当年一并下达，项目实施不可能在当年完成，项目资金支出预算也同样不可能在当年执行完毕，造成结转结余；三是部分项目虽已实施但尚未结算，未结转支出，造成结转结；四是项目实施合同约定的付款方式和付款进度影响财</w:t>
      </w:r>
      <w:r w:rsidRPr="0063031B">
        <w:rPr>
          <w:rFonts w:ascii="仿宋" w:eastAsia="仿宋" w:hAnsi="仿宋" w:cs="宋体" w:hint="eastAsia"/>
          <w:kern w:val="0"/>
          <w:sz w:val="30"/>
          <w:szCs w:val="30"/>
        </w:rPr>
        <w:lastRenderedPageBreak/>
        <w:t>政项目资金支付进度，项目实施除了实施前预付部分资金外，实施期间资金付款进度一般都慢于项目实施进度，且为保证项目质量，部分资金待完成验收合格，再支付剩余资金，造成结转结余。</w:t>
      </w:r>
    </w:p>
    <w:p w:rsidR="00352733" w:rsidRPr="0063031B" w:rsidRDefault="00352733" w:rsidP="00A621C2">
      <w:pPr>
        <w:spacing w:line="520" w:lineRule="exact"/>
        <w:ind w:left="180" w:firstLineChars="200" w:firstLine="640"/>
        <w:rPr>
          <w:sz w:val="32"/>
          <w:szCs w:val="32"/>
        </w:rPr>
      </w:pPr>
      <w:r w:rsidRPr="0063031B">
        <w:rPr>
          <w:rFonts w:hint="eastAsia"/>
          <w:b/>
          <w:sz w:val="32"/>
          <w:szCs w:val="32"/>
        </w:rPr>
        <w:t>七、改进措施和有关建议。</w:t>
      </w:r>
    </w:p>
    <w:p w:rsidR="00352733" w:rsidRPr="0063031B" w:rsidRDefault="00352733" w:rsidP="00A621C2">
      <w:pPr>
        <w:spacing w:line="520" w:lineRule="exact"/>
        <w:ind w:firstLine="601"/>
        <w:rPr>
          <w:rFonts w:ascii="仿宋" w:eastAsia="仿宋" w:hAnsi="仿宋" w:cs="宋体"/>
          <w:kern w:val="0"/>
          <w:sz w:val="30"/>
          <w:szCs w:val="30"/>
        </w:rPr>
      </w:pPr>
      <w:r w:rsidRPr="0063031B">
        <w:rPr>
          <w:rFonts w:ascii="仿宋" w:eastAsia="仿宋" w:hAnsi="仿宋" w:cs="宋体" w:hint="eastAsia"/>
          <w:kern w:val="0"/>
          <w:sz w:val="30"/>
          <w:szCs w:val="30"/>
        </w:rPr>
        <w:t>1.加强预算编制的前瞻性，按政策规定及本单位的发展规划，结合上一年度预算执行情况和本年度预算收支变化因素，科学、合理地编制本年预算，执行中确需调剂预算的，按规定程序报经批准。</w:t>
      </w:r>
    </w:p>
    <w:p w:rsidR="00352733" w:rsidRPr="0063031B" w:rsidRDefault="00352733" w:rsidP="00A621C2">
      <w:pPr>
        <w:spacing w:line="520" w:lineRule="exact"/>
        <w:ind w:firstLine="601"/>
        <w:rPr>
          <w:rFonts w:ascii="仿宋" w:eastAsia="仿宋" w:hAnsi="仿宋" w:cs="宋体"/>
          <w:kern w:val="0"/>
          <w:sz w:val="30"/>
          <w:szCs w:val="30"/>
        </w:rPr>
      </w:pPr>
      <w:r w:rsidRPr="0063031B">
        <w:rPr>
          <w:rFonts w:ascii="仿宋" w:eastAsia="仿宋" w:hAnsi="仿宋" w:cs="宋体" w:hint="eastAsia"/>
          <w:kern w:val="0"/>
          <w:sz w:val="30"/>
          <w:szCs w:val="30"/>
        </w:rPr>
        <w:t>2.加强《预算法》、《行政单位会计制度》等学习培训，规范单位预算收支核算，一是制定和完善基本支出、项目支出等各项支出标准，严格按项目和进度执行预算，增强预算的约束力和严肃性。二是落实预算执行分析，及时了解预算执行差异，合理调整、纠正预算执行偏差，切实提高单位预算收支管理水平。</w:t>
      </w:r>
    </w:p>
    <w:p w:rsidR="00352733" w:rsidRPr="0063031B" w:rsidRDefault="00352733" w:rsidP="00A621C2">
      <w:pPr>
        <w:adjustRightInd w:val="0"/>
        <w:snapToGrid w:val="0"/>
        <w:spacing w:line="520" w:lineRule="exact"/>
        <w:ind w:firstLine="720"/>
        <w:rPr>
          <w:rFonts w:ascii="仿宋" w:eastAsia="仿宋" w:hAnsi="仿宋" w:cs="宋体"/>
          <w:kern w:val="0"/>
          <w:sz w:val="30"/>
          <w:szCs w:val="30"/>
        </w:rPr>
      </w:pPr>
      <w:r w:rsidRPr="0063031B">
        <w:rPr>
          <w:rFonts w:ascii="仿宋" w:eastAsia="仿宋" w:hAnsi="仿宋" w:cs="宋体" w:hint="eastAsia"/>
          <w:kern w:val="0"/>
          <w:sz w:val="30"/>
          <w:szCs w:val="30"/>
        </w:rPr>
        <w:t xml:space="preserve">                                 </w:t>
      </w:r>
    </w:p>
    <w:p w:rsidR="00352733" w:rsidRPr="0063031B" w:rsidRDefault="00352733" w:rsidP="00A621C2">
      <w:pPr>
        <w:adjustRightInd w:val="0"/>
        <w:snapToGrid w:val="0"/>
        <w:spacing w:line="520" w:lineRule="exact"/>
        <w:ind w:firstLine="720"/>
        <w:rPr>
          <w:rFonts w:ascii="仿宋" w:eastAsia="仿宋" w:hAnsi="仿宋" w:cs="宋体"/>
          <w:kern w:val="0"/>
          <w:sz w:val="30"/>
          <w:szCs w:val="30"/>
        </w:rPr>
      </w:pPr>
    </w:p>
    <w:p w:rsidR="00352733" w:rsidRPr="0063031B" w:rsidRDefault="00352733" w:rsidP="00A621C2">
      <w:pPr>
        <w:adjustRightInd w:val="0"/>
        <w:snapToGrid w:val="0"/>
        <w:spacing w:line="520" w:lineRule="exact"/>
        <w:ind w:firstLine="720"/>
        <w:rPr>
          <w:rFonts w:ascii="仿宋" w:eastAsia="仿宋" w:hAnsi="仿宋" w:cs="宋体"/>
          <w:kern w:val="0"/>
          <w:sz w:val="30"/>
          <w:szCs w:val="30"/>
        </w:rPr>
      </w:pPr>
    </w:p>
    <w:p w:rsidR="00352733" w:rsidRPr="0063031B" w:rsidRDefault="00352733" w:rsidP="00A621C2">
      <w:pPr>
        <w:adjustRightInd w:val="0"/>
        <w:snapToGrid w:val="0"/>
        <w:spacing w:line="520" w:lineRule="exact"/>
        <w:ind w:firstLineChars="1900" w:firstLine="5700"/>
        <w:rPr>
          <w:rFonts w:ascii="仿宋" w:eastAsia="仿宋" w:hAnsi="仿宋" w:cs="宋体"/>
          <w:kern w:val="0"/>
          <w:sz w:val="30"/>
          <w:szCs w:val="30"/>
        </w:rPr>
      </w:pPr>
      <w:r w:rsidRPr="0063031B">
        <w:rPr>
          <w:rFonts w:ascii="仿宋" w:eastAsia="仿宋" w:hAnsi="仿宋" w:cs="宋体" w:hint="eastAsia"/>
          <w:kern w:val="0"/>
          <w:sz w:val="30"/>
          <w:szCs w:val="30"/>
        </w:rPr>
        <w:t xml:space="preserve">  20</w:t>
      </w:r>
      <w:r w:rsidRPr="0063031B">
        <w:rPr>
          <w:rFonts w:ascii="仿宋" w:eastAsia="仿宋" w:hAnsi="仿宋" w:cs="宋体"/>
          <w:kern w:val="0"/>
          <w:sz w:val="30"/>
          <w:szCs w:val="30"/>
        </w:rPr>
        <w:t>2</w:t>
      </w:r>
      <w:r w:rsidR="0063031B">
        <w:rPr>
          <w:rFonts w:ascii="仿宋" w:eastAsia="仿宋" w:hAnsi="仿宋" w:cs="宋体"/>
          <w:kern w:val="0"/>
          <w:sz w:val="30"/>
          <w:szCs w:val="30"/>
        </w:rPr>
        <w:t>2</w:t>
      </w:r>
      <w:r w:rsidRPr="0063031B">
        <w:rPr>
          <w:rFonts w:ascii="仿宋" w:eastAsia="仿宋" w:hAnsi="仿宋" w:cs="宋体" w:hint="eastAsia"/>
          <w:kern w:val="0"/>
          <w:sz w:val="30"/>
          <w:szCs w:val="30"/>
        </w:rPr>
        <w:t>年</w:t>
      </w:r>
      <w:r w:rsidR="00C157BC" w:rsidRPr="0063031B">
        <w:rPr>
          <w:rFonts w:ascii="仿宋" w:eastAsia="仿宋" w:hAnsi="仿宋" w:cs="宋体"/>
          <w:kern w:val="0"/>
          <w:sz w:val="30"/>
          <w:szCs w:val="30"/>
        </w:rPr>
        <w:t>3</w:t>
      </w:r>
      <w:r w:rsidRPr="0063031B">
        <w:rPr>
          <w:rFonts w:ascii="仿宋" w:eastAsia="仿宋" w:hAnsi="仿宋" w:cs="宋体" w:hint="eastAsia"/>
          <w:kern w:val="0"/>
          <w:sz w:val="30"/>
          <w:szCs w:val="30"/>
        </w:rPr>
        <w:t>月</w:t>
      </w:r>
      <w:r w:rsidR="003A081F">
        <w:rPr>
          <w:rFonts w:ascii="仿宋" w:eastAsia="仿宋" w:hAnsi="仿宋" w:cs="宋体"/>
          <w:kern w:val="0"/>
          <w:sz w:val="30"/>
          <w:szCs w:val="30"/>
        </w:rPr>
        <w:t>28</w:t>
      </w:r>
      <w:r w:rsidRPr="0063031B">
        <w:rPr>
          <w:rFonts w:ascii="仿宋" w:eastAsia="仿宋" w:hAnsi="仿宋" w:cs="宋体" w:hint="eastAsia"/>
          <w:kern w:val="0"/>
          <w:sz w:val="30"/>
          <w:szCs w:val="30"/>
        </w:rPr>
        <w:t>日</w:t>
      </w:r>
    </w:p>
    <w:p w:rsidR="0066721F" w:rsidRPr="0063031B" w:rsidRDefault="0066721F" w:rsidP="00A621C2">
      <w:pPr>
        <w:spacing w:line="520" w:lineRule="exact"/>
        <w:rPr>
          <w:rFonts w:ascii="楷体" w:eastAsia="楷体" w:hAnsi="楷体"/>
          <w:sz w:val="28"/>
          <w:szCs w:val="28"/>
        </w:rPr>
      </w:pPr>
      <w:bookmarkStart w:id="0" w:name="_GoBack"/>
      <w:bookmarkEnd w:id="0"/>
    </w:p>
    <w:sectPr w:rsidR="0066721F" w:rsidRPr="0063031B" w:rsidSect="00A506C9">
      <w:footerReference w:type="default" r:id="rId7"/>
      <w:pgSz w:w="11906" w:h="16838"/>
      <w:pgMar w:top="1985" w:right="1588" w:bottom="2098" w:left="147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063" w:rsidRDefault="00812063" w:rsidP="00A506C9">
      <w:r>
        <w:separator/>
      </w:r>
    </w:p>
  </w:endnote>
  <w:endnote w:type="continuationSeparator" w:id="0">
    <w:p w:rsidR="00812063" w:rsidRDefault="00812063" w:rsidP="00A50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PMingLiU">
    <w:altName w:val="Microsoft JhengHei"/>
    <w:panose1 w:val="02010601000101010101"/>
    <w:charset w:val="88"/>
    <w:family w:val="roman"/>
    <w:pitch w:val="variable"/>
    <w:sig w:usb0="00000000"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2869281"/>
      <w:docPartObj>
        <w:docPartGallery w:val="Page Numbers (Bottom of Page)"/>
        <w:docPartUnique/>
      </w:docPartObj>
    </w:sdtPr>
    <w:sdtEndPr/>
    <w:sdtContent>
      <w:p w:rsidR="00C157BC" w:rsidRDefault="00C157BC">
        <w:pPr>
          <w:pStyle w:val="a5"/>
          <w:jc w:val="center"/>
        </w:pPr>
        <w:r>
          <w:fldChar w:fldCharType="begin"/>
        </w:r>
        <w:r>
          <w:instrText>PAGE   \* MERGEFORMAT</w:instrText>
        </w:r>
        <w:r>
          <w:fldChar w:fldCharType="separate"/>
        </w:r>
        <w:r w:rsidR="003A081F" w:rsidRPr="003A081F">
          <w:rPr>
            <w:noProof/>
            <w:lang w:val="zh-CN"/>
          </w:rPr>
          <w:t>14</w:t>
        </w:r>
        <w:r>
          <w:fldChar w:fldCharType="end"/>
        </w:r>
      </w:p>
    </w:sdtContent>
  </w:sdt>
  <w:p w:rsidR="00C157BC" w:rsidRDefault="00C157B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063" w:rsidRDefault="00812063" w:rsidP="00A506C9">
      <w:r>
        <w:separator/>
      </w:r>
    </w:p>
  </w:footnote>
  <w:footnote w:type="continuationSeparator" w:id="0">
    <w:p w:rsidR="00812063" w:rsidRDefault="00812063" w:rsidP="00A506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6EFF"/>
    <w:multiLevelType w:val="hybridMultilevel"/>
    <w:tmpl w:val="C4600968"/>
    <w:lvl w:ilvl="0" w:tplc="D5AEF54A">
      <w:start w:val="1"/>
      <w:numFmt w:val="decimal"/>
      <w:lvlText w:val="%1、"/>
      <w:lvlJc w:val="left"/>
      <w:pPr>
        <w:ind w:left="1316" w:hanging="720"/>
      </w:pPr>
      <w:rPr>
        <w:rFonts w:hint="default"/>
      </w:rPr>
    </w:lvl>
    <w:lvl w:ilvl="1" w:tplc="04090019" w:tentative="1">
      <w:start w:val="1"/>
      <w:numFmt w:val="lowerLetter"/>
      <w:lvlText w:val="%2)"/>
      <w:lvlJc w:val="left"/>
      <w:pPr>
        <w:ind w:left="1436" w:hanging="420"/>
      </w:pPr>
    </w:lvl>
    <w:lvl w:ilvl="2" w:tplc="0409001B" w:tentative="1">
      <w:start w:val="1"/>
      <w:numFmt w:val="lowerRoman"/>
      <w:lvlText w:val="%3."/>
      <w:lvlJc w:val="right"/>
      <w:pPr>
        <w:ind w:left="1856" w:hanging="420"/>
      </w:pPr>
    </w:lvl>
    <w:lvl w:ilvl="3" w:tplc="0409000F" w:tentative="1">
      <w:start w:val="1"/>
      <w:numFmt w:val="decimal"/>
      <w:lvlText w:val="%4."/>
      <w:lvlJc w:val="left"/>
      <w:pPr>
        <w:ind w:left="2276" w:hanging="420"/>
      </w:pPr>
    </w:lvl>
    <w:lvl w:ilvl="4" w:tplc="04090019" w:tentative="1">
      <w:start w:val="1"/>
      <w:numFmt w:val="lowerLetter"/>
      <w:lvlText w:val="%5)"/>
      <w:lvlJc w:val="left"/>
      <w:pPr>
        <w:ind w:left="2696" w:hanging="420"/>
      </w:pPr>
    </w:lvl>
    <w:lvl w:ilvl="5" w:tplc="0409001B" w:tentative="1">
      <w:start w:val="1"/>
      <w:numFmt w:val="lowerRoman"/>
      <w:lvlText w:val="%6."/>
      <w:lvlJc w:val="right"/>
      <w:pPr>
        <w:ind w:left="3116" w:hanging="420"/>
      </w:pPr>
    </w:lvl>
    <w:lvl w:ilvl="6" w:tplc="0409000F" w:tentative="1">
      <w:start w:val="1"/>
      <w:numFmt w:val="decimal"/>
      <w:lvlText w:val="%7."/>
      <w:lvlJc w:val="left"/>
      <w:pPr>
        <w:ind w:left="3536" w:hanging="420"/>
      </w:pPr>
    </w:lvl>
    <w:lvl w:ilvl="7" w:tplc="04090019" w:tentative="1">
      <w:start w:val="1"/>
      <w:numFmt w:val="lowerLetter"/>
      <w:lvlText w:val="%8)"/>
      <w:lvlJc w:val="left"/>
      <w:pPr>
        <w:ind w:left="3956" w:hanging="420"/>
      </w:pPr>
    </w:lvl>
    <w:lvl w:ilvl="8" w:tplc="0409001B" w:tentative="1">
      <w:start w:val="1"/>
      <w:numFmt w:val="lowerRoman"/>
      <w:lvlText w:val="%9."/>
      <w:lvlJc w:val="right"/>
      <w:pPr>
        <w:ind w:left="4376" w:hanging="420"/>
      </w:pPr>
    </w:lvl>
  </w:abstractNum>
  <w:abstractNum w:abstractNumId="1" w15:restartNumberingAfterBreak="0">
    <w:nsid w:val="0BE86B58"/>
    <w:multiLevelType w:val="hybridMultilevel"/>
    <w:tmpl w:val="2DBCEE9C"/>
    <w:lvl w:ilvl="0" w:tplc="3C18E0A8">
      <w:start w:val="1"/>
      <w:numFmt w:val="japaneseCounting"/>
      <w:lvlText w:val="%1、"/>
      <w:lvlJc w:val="left"/>
      <w:pPr>
        <w:ind w:left="720" w:hanging="7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5592B1A"/>
    <w:multiLevelType w:val="hybridMultilevel"/>
    <w:tmpl w:val="C1963290"/>
    <w:lvl w:ilvl="0" w:tplc="E9BA3CB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EFD433F"/>
    <w:multiLevelType w:val="singleLevel"/>
    <w:tmpl w:val="2EFD433F"/>
    <w:lvl w:ilvl="0">
      <w:start w:val="1"/>
      <w:numFmt w:val="chineseCounting"/>
      <w:suff w:val="nothing"/>
      <w:lvlText w:val="（%1）"/>
      <w:lvlJc w:val="left"/>
      <w:rPr>
        <w:rFonts w:hint="eastAsia"/>
      </w:rPr>
    </w:lvl>
  </w:abstractNum>
  <w:abstractNum w:abstractNumId="4" w15:restartNumberingAfterBreak="0">
    <w:nsid w:val="33796595"/>
    <w:multiLevelType w:val="hybridMultilevel"/>
    <w:tmpl w:val="2A8C93CA"/>
    <w:lvl w:ilvl="0" w:tplc="B6A0BEC6">
      <w:start w:val="3"/>
      <w:numFmt w:val="japaneseCounting"/>
      <w:lvlText w:val="（%1）"/>
      <w:lvlJc w:val="left"/>
      <w:pPr>
        <w:ind w:left="1681" w:hanging="1080"/>
      </w:pPr>
      <w:rPr>
        <w:rFonts w:ascii="Times New Roman" w:eastAsia="仿宋_GB2312" w:hAnsi="Times New Roman" w:cs="Times New Roman" w:hint="default"/>
        <w:b w:val="0"/>
        <w:sz w:val="32"/>
      </w:rPr>
    </w:lvl>
    <w:lvl w:ilvl="1" w:tplc="04090019" w:tentative="1">
      <w:start w:val="1"/>
      <w:numFmt w:val="lowerLetter"/>
      <w:lvlText w:val="%2)"/>
      <w:lvlJc w:val="left"/>
      <w:pPr>
        <w:ind w:left="1441" w:hanging="420"/>
      </w:pPr>
    </w:lvl>
    <w:lvl w:ilvl="2" w:tplc="0409001B" w:tentative="1">
      <w:start w:val="1"/>
      <w:numFmt w:val="lowerRoman"/>
      <w:lvlText w:val="%3."/>
      <w:lvlJc w:val="right"/>
      <w:pPr>
        <w:ind w:left="1861" w:hanging="420"/>
      </w:pPr>
    </w:lvl>
    <w:lvl w:ilvl="3" w:tplc="0409000F" w:tentative="1">
      <w:start w:val="1"/>
      <w:numFmt w:val="decimal"/>
      <w:lvlText w:val="%4."/>
      <w:lvlJc w:val="left"/>
      <w:pPr>
        <w:ind w:left="2281" w:hanging="420"/>
      </w:pPr>
    </w:lvl>
    <w:lvl w:ilvl="4" w:tplc="04090019" w:tentative="1">
      <w:start w:val="1"/>
      <w:numFmt w:val="lowerLetter"/>
      <w:lvlText w:val="%5)"/>
      <w:lvlJc w:val="left"/>
      <w:pPr>
        <w:ind w:left="2701" w:hanging="420"/>
      </w:pPr>
    </w:lvl>
    <w:lvl w:ilvl="5" w:tplc="0409001B" w:tentative="1">
      <w:start w:val="1"/>
      <w:numFmt w:val="lowerRoman"/>
      <w:lvlText w:val="%6."/>
      <w:lvlJc w:val="right"/>
      <w:pPr>
        <w:ind w:left="3121" w:hanging="420"/>
      </w:pPr>
    </w:lvl>
    <w:lvl w:ilvl="6" w:tplc="0409000F" w:tentative="1">
      <w:start w:val="1"/>
      <w:numFmt w:val="decimal"/>
      <w:lvlText w:val="%7."/>
      <w:lvlJc w:val="left"/>
      <w:pPr>
        <w:ind w:left="3541" w:hanging="420"/>
      </w:pPr>
    </w:lvl>
    <w:lvl w:ilvl="7" w:tplc="04090019" w:tentative="1">
      <w:start w:val="1"/>
      <w:numFmt w:val="lowerLetter"/>
      <w:lvlText w:val="%8)"/>
      <w:lvlJc w:val="left"/>
      <w:pPr>
        <w:ind w:left="3961" w:hanging="420"/>
      </w:pPr>
    </w:lvl>
    <w:lvl w:ilvl="8" w:tplc="0409001B" w:tentative="1">
      <w:start w:val="1"/>
      <w:numFmt w:val="lowerRoman"/>
      <w:lvlText w:val="%9."/>
      <w:lvlJc w:val="right"/>
      <w:pPr>
        <w:ind w:left="4381" w:hanging="420"/>
      </w:pPr>
    </w:lvl>
  </w:abstractNum>
  <w:abstractNum w:abstractNumId="5" w15:restartNumberingAfterBreak="0">
    <w:nsid w:val="3F142C0E"/>
    <w:multiLevelType w:val="hybridMultilevel"/>
    <w:tmpl w:val="BB2CF7EC"/>
    <w:lvl w:ilvl="0" w:tplc="44061AE2">
      <w:start w:val="2"/>
      <w:numFmt w:val="japaneseCounting"/>
      <w:lvlText w:val="（%1）"/>
      <w:lvlJc w:val="left"/>
      <w:pPr>
        <w:ind w:left="1681" w:hanging="1080"/>
      </w:pPr>
      <w:rPr>
        <w:rFonts w:hint="default"/>
      </w:rPr>
    </w:lvl>
    <w:lvl w:ilvl="1" w:tplc="04090019" w:tentative="1">
      <w:start w:val="1"/>
      <w:numFmt w:val="lowerLetter"/>
      <w:lvlText w:val="%2)"/>
      <w:lvlJc w:val="left"/>
      <w:pPr>
        <w:ind w:left="1441" w:hanging="420"/>
      </w:pPr>
    </w:lvl>
    <w:lvl w:ilvl="2" w:tplc="0409001B" w:tentative="1">
      <w:start w:val="1"/>
      <w:numFmt w:val="lowerRoman"/>
      <w:lvlText w:val="%3."/>
      <w:lvlJc w:val="right"/>
      <w:pPr>
        <w:ind w:left="1861" w:hanging="420"/>
      </w:pPr>
    </w:lvl>
    <w:lvl w:ilvl="3" w:tplc="0409000F" w:tentative="1">
      <w:start w:val="1"/>
      <w:numFmt w:val="decimal"/>
      <w:lvlText w:val="%4."/>
      <w:lvlJc w:val="left"/>
      <w:pPr>
        <w:ind w:left="2281" w:hanging="420"/>
      </w:pPr>
    </w:lvl>
    <w:lvl w:ilvl="4" w:tplc="04090019" w:tentative="1">
      <w:start w:val="1"/>
      <w:numFmt w:val="lowerLetter"/>
      <w:lvlText w:val="%5)"/>
      <w:lvlJc w:val="left"/>
      <w:pPr>
        <w:ind w:left="2701" w:hanging="420"/>
      </w:pPr>
    </w:lvl>
    <w:lvl w:ilvl="5" w:tplc="0409001B" w:tentative="1">
      <w:start w:val="1"/>
      <w:numFmt w:val="lowerRoman"/>
      <w:lvlText w:val="%6."/>
      <w:lvlJc w:val="right"/>
      <w:pPr>
        <w:ind w:left="3121" w:hanging="420"/>
      </w:pPr>
    </w:lvl>
    <w:lvl w:ilvl="6" w:tplc="0409000F" w:tentative="1">
      <w:start w:val="1"/>
      <w:numFmt w:val="decimal"/>
      <w:lvlText w:val="%7."/>
      <w:lvlJc w:val="left"/>
      <w:pPr>
        <w:ind w:left="3541" w:hanging="420"/>
      </w:pPr>
    </w:lvl>
    <w:lvl w:ilvl="7" w:tplc="04090019" w:tentative="1">
      <w:start w:val="1"/>
      <w:numFmt w:val="lowerLetter"/>
      <w:lvlText w:val="%8)"/>
      <w:lvlJc w:val="left"/>
      <w:pPr>
        <w:ind w:left="3961" w:hanging="420"/>
      </w:pPr>
    </w:lvl>
    <w:lvl w:ilvl="8" w:tplc="0409001B" w:tentative="1">
      <w:start w:val="1"/>
      <w:numFmt w:val="lowerRoman"/>
      <w:lvlText w:val="%9."/>
      <w:lvlJc w:val="right"/>
      <w:pPr>
        <w:ind w:left="4381" w:hanging="420"/>
      </w:pPr>
    </w:lvl>
  </w:abstractNum>
  <w:abstractNum w:abstractNumId="6" w15:restartNumberingAfterBreak="0">
    <w:nsid w:val="782D2302"/>
    <w:multiLevelType w:val="hybridMultilevel"/>
    <w:tmpl w:val="B802947E"/>
    <w:lvl w:ilvl="0" w:tplc="A9B61F72">
      <w:start w:val="1"/>
      <w:numFmt w:val="japaneseCounting"/>
      <w:lvlText w:val="%1、"/>
      <w:lvlJc w:val="left"/>
      <w:pPr>
        <w:ind w:left="900" w:hanging="720"/>
      </w:pPr>
      <w:rPr>
        <w:rFonts w:hint="default"/>
      </w:rPr>
    </w:lvl>
    <w:lvl w:ilvl="1" w:tplc="04090019" w:tentative="1">
      <w:start w:val="1"/>
      <w:numFmt w:val="lowerLetter"/>
      <w:lvlText w:val="%2)"/>
      <w:lvlJc w:val="left"/>
      <w:pPr>
        <w:ind w:left="1020" w:hanging="420"/>
      </w:pPr>
    </w:lvl>
    <w:lvl w:ilvl="2" w:tplc="0409001B" w:tentative="1">
      <w:start w:val="1"/>
      <w:numFmt w:val="lowerRoman"/>
      <w:lvlText w:val="%3."/>
      <w:lvlJc w:val="right"/>
      <w:pPr>
        <w:ind w:left="1440" w:hanging="420"/>
      </w:pPr>
    </w:lvl>
    <w:lvl w:ilvl="3" w:tplc="0409000F" w:tentative="1">
      <w:start w:val="1"/>
      <w:numFmt w:val="decimal"/>
      <w:lvlText w:val="%4."/>
      <w:lvlJc w:val="left"/>
      <w:pPr>
        <w:ind w:left="1860" w:hanging="420"/>
      </w:pPr>
    </w:lvl>
    <w:lvl w:ilvl="4" w:tplc="04090019" w:tentative="1">
      <w:start w:val="1"/>
      <w:numFmt w:val="lowerLetter"/>
      <w:lvlText w:val="%5)"/>
      <w:lvlJc w:val="left"/>
      <w:pPr>
        <w:ind w:left="2280" w:hanging="420"/>
      </w:pPr>
    </w:lvl>
    <w:lvl w:ilvl="5" w:tplc="0409001B" w:tentative="1">
      <w:start w:val="1"/>
      <w:numFmt w:val="lowerRoman"/>
      <w:lvlText w:val="%6."/>
      <w:lvlJc w:val="right"/>
      <w:pPr>
        <w:ind w:left="2700" w:hanging="420"/>
      </w:pPr>
    </w:lvl>
    <w:lvl w:ilvl="6" w:tplc="0409000F" w:tentative="1">
      <w:start w:val="1"/>
      <w:numFmt w:val="decimal"/>
      <w:lvlText w:val="%7."/>
      <w:lvlJc w:val="left"/>
      <w:pPr>
        <w:ind w:left="3120" w:hanging="420"/>
      </w:pPr>
    </w:lvl>
    <w:lvl w:ilvl="7" w:tplc="04090019" w:tentative="1">
      <w:start w:val="1"/>
      <w:numFmt w:val="lowerLetter"/>
      <w:lvlText w:val="%8)"/>
      <w:lvlJc w:val="left"/>
      <w:pPr>
        <w:ind w:left="3540" w:hanging="420"/>
      </w:pPr>
    </w:lvl>
    <w:lvl w:ilvl="8" w:tplc="0409001B" w:tentative="1">
      <w:start w:val="1"/>
      <w:numFmt w:val="lowerRoman"/>
      <w:lvlText w:val="%9."/>
      <w:lvlJc w:val="right"/>
      <w:pPr>
        <w:ind w:left="3960" w:hanging="420"/>
      </w:pPr>
    </w:lvl>
  </w:abstractNum>
  <w:num w:numId="1">
    <w:abstractNumId w:val="6"/>
  </w:num>
  <w:num w:numId="2">
    <w:abstractNumId w:val="1"/>
  </w:num>
  <w:num w:numId="3">
    <w:abstractNumId w:val="5"/>
  </w:num>
  <w:num w:numId="4">
    <w:abstractNumId w:val="3"/>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F0E"/>
    <w:rsid w:val="00000C64"/>
    <w:rsid w:val="00034857"/>
    <w:rsid w:val="000A49FE"/>
    <w:rsid w:val="000E63F5"/>
    <w:rsid w:val="00115065"/>
    <w:rsid w:val="00127212"/>
    <w:rsid w:val="00156D93"/>
    <w:rsid w:val="00172904"/>
    <w:rsid w:val="001A2F7B"/>
    <w:rsid w:val="001D5FCA"/>
    <w:rsid w:val="001E591B"/>
    <w:rsid w:val="002F575A"/>
    <w:rsid w:val="00311735"/>
    <w:rsid w:val="0032324B"/>
    <w:rsid w:val="00344400"/>
    <w:rsid w:val="00352733"/>
    <w:rsid w:val="003A081F"/>
    <w:rsid w:val="00405878"/>
    <w:rsid w:val="00430528"/>
    <w:rsid w:val="0047342A"/>
    <w:rsid w:val="00485BEE"/>
    <w:rsid w:val="00494D99"/>
    <w:rsid w:val="00501605"/>
    <w:rsid w:val="00541C1B"/>
    <w:rsid w:val="005854F1"/>
    <w:rsid w:val="005E31FA"/>
    <w:rsid w:val="0063031B"/>
    <w:rsid w:val="0066721F"/>
    <w:rsid w:val="00673331"/>
    <w:rsid w:val="006A2D39"/>
    <w:rsid w:val="006A55BE"/>
    <w:rsid w:val="007E4F51"/>
    <w:rsid w:val="00812063"/>
    <w:rsid w:val="00843741"/>
    <w:rsid w:val="00876404"/>
    <w:rsid w:val="00886EB5"/>
    <w:rsid w:val="008D4581"/>
    <w:rsid w:val="008E3A9F"/>
    <w:rsid w:val="008E4526"/>
    <w:rsid w:val="00914047"/>
    <w:rsid w:val="00986CC8"/>
    <w:rsid w:val="009E55FA"/>
    <w:rsid w:val="009F2B63"/>
    <w:rsid w:val="00A37722"/>
    <w:rsid w:val="00A506C9"/>
    <w:rsid w:val="00A54B26"/>
    <w:rsid w:val="00A621C2"/>
    <w:rsid w:val="00A71612"/>
    <w:rsid w:val="00A71FAF"/>
    <w:rsid w:val="00AB5A52"/>
    <w:rsid w:val="00AF1E9F"/>
    <w:rsid w:val="00B93E96"/>
    <w:rsid w:val="00BA6A0C"/>
    <w:rsid w:val="00BC225A"/>
    <w:rsid w:val="00BC432C"/>
    <w:rsid w:val="00BF569C"/>
    <w:rsid w:val="00C157BC"/>
    <w:rsid w:val="00C17099"/>
    <w:rsid w:val="00C22F1B"/>
    <w:rsid w:val="00C37414"/>
    <w:rsid w:val="00C40595"/>
    <w:rsid w:val="00C432C0"/>
    <w:rsid w:val="00C63B35"/>
    <w:rsid w:val="00C8118E"/>
    <w:rsid w:val="00C86175"/>
    <w:rsid w:val="00CD0754"/>
    <w:rsid w:val="00CF1DC4"/>
    <w:rsid w:val="00D01FE0"/>
    <w:rsid w:val="00D04A00"/>
    <w:rsid w:val="00D16F0E"/>
    <w:rsid w:val="00D522E7"/>
    <w:rsid w:val="00DC79A5"/>
    <w:rsid w:val="00EC0887"/>
    <w:rsid w:val="00F0069C"/>
    <w:rsid w:val="00F01595"/>
    <w:rsid w:val="00F03D61"/>
    <w:rsid w:val="00F0719B"/>
    <w:rsid w:val="00F22C0A"/>
    <w:rsid w:val="00F25A78"/>
    <w:rsid w:val="00F95985"/>
    <w:rsid w:val="00FA434E"/>
    <w:rsid w:val="00FB345A"/>
    <w:rsid w:val="00FD5256"/>
    <w:rsid w:val="00FF0F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A75559"/>
  <w15:chartTrackingRefBased/>
  <w15:docId w15:val="{C4FFBC2B-01A1-4A97-917A-8D94F1BDD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06C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506C9"/>
    <w:rPr>
      <w:sz w:val="18"/>
      <w:szCs w:val="18"/>
    </w:rPr>
  </w:style>
  <w:style w:type="paragraph" w:styleId="a5">
    <w:name w:val="footer"/>
    <w:basedOn w:val="a"/>
    <w:link w:val="a6"/>
    <w:uiPriority w:val="99"/>
    <w:unhideWhenUsed/>
    <w:rsid w:val="00A506C9"/>
    <w:pPr>
      <w:tabs>
        <w:tab w:val="center" w:pos="4153"/>
        <w:tab w:val="right" w:pos="8306"/>
      </w:tabs>
      <w:snapToGrid w:val="0"/>
      <w:jc w:val="left"/>
    </w:pPr>
    <w:rPr>
      <w:sz w:val="18"/>
      <w:szCs w:val="18"/>
    </w:rPr>
  </w:style>
  <w:style w:type="character" w:customStyle="1" w:styleId="a6">
    <w:name w:val="页脚 字符"/>
    <w:basedOn w:val="a0"/>
    <w:link w:val="a5"/>
    <w:uiPriority w:val="99"/>
    <w:rsid w:val="00A506C9"/>
    <w:rPr>
      <w:sz w:val="18"/>
      <w:szCs w:val="18"/>
    </w:rPr>
  </w:style>
  <w:style w:type="paragraph" w:styleId="a7">
    <w:name w:val="List Paragraph"/>
    <w:basedOn w:val="a"/>
    <w:uiPriority w:val="34"/>
    <w:qFormat/>
    <w:rsid w:val="00914047"/>
    <w:pPr>
      <w:ind w:firstLineChars="200" w:firstLine="420"/>
    </w:pPr>
  </w:style>
  <w:style w:type="paragraph" w:styleId="a8">
    <w:name w:val="Balloon Text"/>
    <w:basedOn w:val="a"/>
    <w:link w:val="a9"/>
    <w:uiPriority w:val="99"/>
    <w:semiHidden/>
    <w:unhideWhenUsed/>
    <w:qFormat/>
    <w:rsid w:val="00914047"/>
    <w:rPr>
      <w:sz w:val="18"/>
      <w:szCs w:val="18"/>
    </w:rPr>
  </w:style>
  <w:style w:type="character" w:customStyle="1" w:styleId="a9">
    <w:name w:val="批注框文本 字符"/>
    <w:basedOn w:val="a0"/>
    <w:link w:val="a8"/>
    <w:uiPriority w:val="99"/>
    <w:semiHidden/>
    <w:qFormat/>
    <w:rsid w:val="00914047"/>
    <w:rPr>
      <w:sz w:val="18"/>
      <w:szCs w:val="18"/>
    </w:rPr>
  </w:style>
  <w:style w:type="paragraph" w:customStyle="1" w:styleId="Bodytext2">
    <w:name w:val="Body text|2"/>
    <w:basedOn w:val="a"/>
    <w:qFormat/>
    <w:rsid w:val="00914047"/>
    <w:pPr>
      <w:shd w:val="clear" w:color="auto" w:fill="FFFFFF"/>
      <w:spacing w:before="620" w:line="591" w:lineRule="exact"/>
      <w:jc w:val="distribute"/>
    </w:pPr>
    <w:rPr>
      <w:rFonts w:ascii="PMingLiU" w:eastAsia="PMingLiU" w:hAnsi="PMingLiU" w:cs="PMingLiU"/>
      <w:sz w:val="30"/>
      <w:szCs w:val="30"/>
    </w:rPr>
  </w:style>
  <w:style w:type="character" w:customStyle="1" w:styleId="NormalCharacter">
    <w:name w:val="NormalCharacter"/>
    <w:qFormat/>
    <w:rsid w:val="00914047"/>
    <w:rPr>
      <w:kern w:val="2"/>
      <w:sz w:val="32"/>
      <w:szCs w:val="32"/>
      <w:lang w:val="en-US" w:eastAsia="zh-CN" w:bidi="ar-SA"/>
    </w:rPr>
  </w:style>
  <w:style w:type="paragraph" w:styleId="aa">
    <w:name w:val="Body Text"/>
    <w:basedOn w:val="a"/>
    <w:link w:val="ab"/>
    <w:uiPriority w:val="99"/>
    <w:unhideWhenUsed/>
    <w:qFormat/>
    <w:rsid w:val="001A2F7B"/>
    <w:pPr>
      <w:spacing w:after="120"/>
    </w:pPr>
    <w:rPr>
      <w:rFonts w:ascii="Calibri" w:eastAsia="宋体" w:hAnsi="Calibri" w:cs="Times New Roman"/>
      <w:szCs w:val="24"/>
    </w:rPr>
  </w:style>
  <w:style w:type="character" w:customStyle="1" w:styleId="ab">
    <w:name w:val="正文文本 字符"/>
    <w:basedOn w:val="a0"/>
    <w:link w:val="aa"/>
    <w:uiPriority w:val="99"/>
    <w:rsid w:val="001A2F7B"/>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643798">
      <w:bodyDiv w:val="1"/>
      <w:marLeft w:val="0"/>
      <w:marRight w:val="0"/>
      <w:marTop w:val="0"/>
      <w:marBottom w:val="0"/>
      <w:divBdr>
        <w:top w:val="none" w:sz="0" w:space="0" w:color="auto"/>
        <w:left w:val="none" w:sz="0" w:space="0" w:color="auto"/>
        <w:bottom w:val="none" w:sz="0" w:space="0" w:color="auto"/>
        <w:right w:val="none" w:sz="0" w:space="0" w:color="auto"/>
      </w:divBdr>
      <w:divsChild>
        <w:div w:id="797259100">
          <w:marLeft w:val="0"/>
          <w:marRight w:val="0"/>
          <w:marTop w:val="0"/>
          <w:marBottom w:val="0"/>
          <w:divBdr>
            <w:top w:val="none" w:sz="0" w:space="0" w:color="auto"/>
            <w:left w:val="none" w:sz="0" w:space="0" w:color="auto"/>
            <w:bottom w:val="none" w:sz="0" w:space="0" w:color="auto"/>
            <w:right w:val="none" w:sz="0" w:space="0" w:color="auto"/>
          </w:divBdr>
        </w:div>
        <w:div w:id="271404041">
          <w:marLeft w:val="0"/>
          <w:marRight w:val="0"/>
          <w:marTop w:val="0"/>
          <w:marBottom w:val="0"/>
          <w:divBdr>
            <w:top w:val="none" w:sz="0" w:space="0" w:color="auto"/>
            <w:left w:val="none" w:sz="0" w:space="0" w:color="auto"/>
            <w:bottom w:val="none" w:sz="0" w:space="0" w:color="auto"/>
            <w:right w:val="none" w:sz="0" w:space="0" w:color="auto"/>
          </w:divBdr>
        </w:div>
        <w:div w:id="309798166">
          <w:marLeft w:val="0"/>
          <w:marRight w:val="0"/>
          <w:marTop w:val="0"/>
          <w:marBottom w:val="0"/>
          <w:divBdr>
            <w:top w:val="none" w:sz="0" w:space="0" w:color="auto"/>
            <w:left w:val="none" w:sz="0" w:space="0" w:color="auto"/>
            <w:bottom w:val="none" w:sz="0" w:space="0" w:color="auto"/>
            <w:right w:val="none" w:sz="0" w:space="0" w:color="auto"/>
          </w:divBdr>
        </w:div>
        <w:div w:id="1310136152">
          <w:marLeft w:val="0"/>
          <w:marRight w:val="0"/>
          <w:marTop w:val="0"/>
          <w:marBottom w:val="0"/>
          <w:divBdr>
            <w:top w:val="none" w:sz="0" w:space="0" w:color="auto"/>
            <w:left w:val="none" w:sz="0" w:space="0" w:color="auto"/>
            <w:bottom w:val="none" w:sz="0" w:space="0" w:color="auto"/>
            <w:right w:val="none" w:sz="0" w:space="0" w:color="auto"/>
          </w:divBdr>
        </w:div>
        <w:div w:id="307898378">
          <w:marLeft w:val="0"/>
          <w:marRight w:val="0"/>
          <w:marTop w:val="0"/>
          <w:marBottom w:val="0"/>
          <w:divBdr>
            <w:top w:val="none" w:sz="0" w:space="0" w:color="auto"/>
            <w:left w:val="none" w:sz="0" w:space="0" w:color="auto"/>
            <w:bottom w:val="none" w:sz="0" w:space="0" w:color="auto"/>
            <w:right w:val="none" w:sz="0" w:space="0" w:color="auto"/>
          </w:divBdr>
        </w:div>
        <w:div w:id="479690069">
          <w:marLeft w:val="0"/>
          <w:marRight w:val="0"/>
          <w:marTop w:val="0"/>
          <w:marBottom w:val="0"/>
          <w:divBdr>
            <w:top w:val="none" w:sz="0" w:space="0" w:color="auto"/>
            <w:left w:val="none" w:sz="0" w:space="0" w:color="auto"/>
            <w:bottom w:val="none" w:sz="0" w:space="0" w:color="auto"/>
            <w:right w:val="none" w:sz="0" w:space="0" w:color="auto"/>
          </w:divBdr>
        </w:div>
        <w:div w:id="1138574824">
          <w:marLeft w:val="0"/>
          <w:marRight w:val="0"/>
          <w:marTop w:val="0"/>
          <w:marBottom w:val="0"/>
          <w:divBdr>
            <w:top w:val="none" w:sz="0" w:space="0" w:color="auto"/>
            <w:left w:val="none" w:sz="0" w:space="0" w:color="auto"/>
            <w:bottom w:val="none" w:sz="0" w:space="0" w:color="auto"/>
            <w:right w:val="none" w:sz="0" w:space="0" w:color="auto"/>
          </w:divBdr>
        </w:div>
        <w:div w:id="1630864025">
          <w:marLeft w:val="0"/>
          <w:marRight w:val="0"/>
          <w:marTop w:val="0"/>
          <w:marBottom w:val="0"/>
          <w:divBdr>
            <w:top w:val="none" w:sz="0" w:space="0" w:color="auto"/>
            <w:left w:val="none" w:sz="0" w:space="0" w:color="auto"/>
            <w:bottom w:val="none" w:sz="0" w:space="0" w:color="auto"/>
            <w:right w:val="none" w:sz="0" w:space="0" w:color="auto"/>
          </w:divBdr>
        </w:div>
        <w:div w:id="612133944">
          <w:marLeft w:val="0"/>
          <w:marRight w:val="0"/>
          <w:marTop w:val="0"/>
          <w:marBottom w:val="0"/>
          <w:divBdr>
            <w:top w:val="none" w:sz="0" w:space="0" w:color="auto"/>
            <w:left w:val="none" w:sz="0" w:space="0" w:color="auto"/>
            <w:bottom w:val="none" w:sz="0" w:space="0" w:color="auto"/>
            <w:right w:val="none" w:sz="0" w:space="0" w:color="auto"/>
          </w:divBdr>
        </w:div>
        <w:div w:id="941497894">
          <w:marLeft w:val="0"/>
          <w:marRight w:val="0"/>
          <w:marTop w:val="0"/>
          <w:marBottom w:val="0"/>
          <w:divBdr>
            <w:top w:val="none" w:sz="0" w:space="0" w:color="auto"/>
            <w:left w:val="none" w:sz="0" w:space="0" w:color="auto"/>
            <w:bottom w:val="none" w:sz="0" w:space="0" w:color="auto"/>
            <w:right w:val="none" w:sz="0" w:space="0" w:color="auto"/>
          </w:divBdr>
        </w:div>
        <w:div w:id="843322014">
          <w:marLeft w:val="0"/>
          <w:marRight w:val="0"/>
          <w:marTop w:val="0"/>
          <w:marBottom w:val="0"/>
          <w:divBdr>
            <w:top w:val="none" w:sz="0" w:space="0" w:color="auto"/>
            <w:left w:val="none" w:sz="0" w:space="0" w:color="auto"/>
            <w:bottom w:val="none" w:sz="0" w:space="0" w:color="auto"/>
            <w:right w:val="none" w:sz="0" w:space="0" w:color="auto"/>
          </w:divBdr>
        </w:div>
        <w:div w:id="942150844">
          <w:marLeft w:val="0"/>
          <w:marRight w:val="0"/>
          <w:marTop w:val="0"/>
          <w:marBottom w:val="0"/>
          <w:divBdr>
            <w:top w:val="none" w:sz="0" w:space="0" w:color="auto"/>
            <w:left w:val="none" w:sz="0" w:space="0" w:color="auto"/>
            <w:bottom w:val="none" w:sz="0" w:space="0" w:color="auto"/>
            <w:right w:val="none" w:sz="0" w:space="0" w:color="auto"/>
          </w:divBdr>
        </w:div>
        <w:div w:id="81462277">
          <w:marLeft w:val="0"/>
          <w:marRight w:val="0"/>
          <w:marTop w:val="0"/>
          <w:marBottom w:val="0"/>
          <w:divBdr>
            <w:top w:val="none" w:sz="0" w:space="0" w:color="auto"/>
            <w:left w:val="none" w:sz="0" w:space="0" w:color="auto"/>
            <w:bottom w:val="none" w:sz="0" w:space="0" w:color="auto"/>
            <w:right w:val="none" w:sz="0" w:space="0" w:color="auto"/>
          </w:divBdr>
        </w:div>
        <w:div w:id="1000699651">
          <w:marLeft w:val="0"/>
          <w:marRight w:val="0"/>
          <w:marTop w:val="0"/>
          <w:marBottom w:val="0"/>
          <w:divBdr>
            <w:top w:val="none" w:sz="0" w:space="0" w:color="auto"/>
            <w:left w:val="none" w:sz="0" w:space="0" w:color="auto"/>
            <w:bottom w:val="none" w:sz="0" w:space="0" w:color="auto"/>
            <w:right w:val="none" w:sz="0" w:space="0" w:color="auto"/>
          </w:divBdr>
        </w:div>
        <w:div w:id="1590889547">
          <w:marLeft w:val="0"/>
          <w:marRight w:val="0"/>
          <w:marTop w:val="0"/>
          <w:marBottom w:val="0"/>
          <w:divBdr>
            <w:top w:val="none" w:sz="0" w:space="0" w:color="auto"/>
            <w:left w:val="none" w:sz="0" w:space="0" w:color="auto"/>
            <w:bottom w:val="none" w:sz="0" w:space="0" w:color="auto"/>
            <w:right w:val="none" w:sz="0" w:space="0" w:color="auto"/>
          </w:divBdr>
        </w:div>
        <w:div w:id="865602585">
          <w:marLeft w:val="0"/>
          <w:marRight w:val="0"/>
          <w:marTop w:val="0"/>
          <w:marBottom w:val="0"/>
          <w:divBdr>
            <w:top w:val="none" w:sz="0" w:space="0" w:color="auto"/>
            <w:left w:val="none" w:sz="0" w:space="0" w:color="auto"/>
            <w:bottom w:val="none" w:sz="0" w:space="0" w:color="auto"/>
            <w:right w:val="none" w:sz="0" w:space="0" w:color="auto"/>
          </w:divBdr>
        </w:div>
        <w:div w:id="811679822">
          <w:marLeft w:val="0"/>
          <w:marRight w:val="0"/>
          <w:marTop w:val="0"/>
          <w:marBottom w:val="0"/>
          <w:divBdr>
            <w:top w:val="none" w:sz="0" w:space="0" w:color="auto"/>
            <w:left w:val="none" w:sz="0" w:space="0" w:color="auto"/>
            <w:bottom w:val="none" w:sz="0" w:space="0" w:color="auto"/>
            <w:right w:val="none" w:sz="0" w:space="0" w:color="auto"/>
          </w:divBdr>
        </w:div>
        <w:div w:id="125853441">
          <w:marLeft w:val="0"/>
          <w:marRight w:val="0"/>
          <w:marTop w:val="0"/>
          <w:marBottom w:val="0"/>
          <w:divBdr>
            <w:top w:val="none" w:sz="0" w:space="0" w:color="auto"/>
            <w:left w:val="none" w:sz="0" w:space="0" w:color="auto"/>
            <w:bottom w:val="none" w:sz="0" w:space="0" w:color="auto"/>
            <w:right w:val="none" w:sz="0" w:space="0" w:color="auto"/>
          </w:divBdr>
        </w:div>
        <w:div w:id="1233276886">
          <w:marLeft w:val="0"/>
          <w:marRight w:val="0"/>
          <w:marTop w:val="0"/>
          <w:marBottom w:val="0"/>
          <w:divBdr>
            <w:top w:val="none" w:sz="0" w:space="0" w:color="auto"/>
            <w:left w:val="none" w:sz="0" w:space="0" w:color="auto"/>
            <w:bottom w:val="none" w:sz="0" w:space="0" w:color="auto"/>
            <w:right w:val="none" w:sz="0" w:space="0" w:color="auto"/>
          </w:divBdr>
        </w:div>
        <w:div w:id="1559048331">
          <w:marLeft w:val="0"/>
          <w:marRight w:val="0"/>
          <w:marTop w:val="0"/>
          <w:marBottom w:val="0"/>
          <w:divBdr>
            <w:top w:val="none" w:sz="0" w:space="0" w:color="auto"/>
            <w:left w:val="none" w:sz="0" w:space="0" w:color="auto"/>
            <w:bottom w:val="none" w:sz="0" w:space="0" w:color="auto"/>
            <w:right w:val="none" w:sz="0" w:space="0" w:color="auto"/>
          </w:divBdr>
        </w:div>
        <w:div w:id="1561820554">
          <w:marLeft w:val="0"/>
          <w:marRight w:val="0"/>
          <w:marTop w:val="0"/>
          <w:marBottom w:val="0"/>
          <w:divBdr>
            <w:top w:val="none" w:sz="0" w:space="0" w:color="auto"/>
            <w:left w:val="none" w:sz="0" w:space="0" w:color="auto"/>
            <w:bottom w:val="none" w:sz="0" w:space="0" w:color="auto"/>
            <w:right w:val="none" w:sz="0" w:space="0" w:color="auto"/>
          </w:divBdr>
        </w:div>
        <w:div w:id="1085343072">
          <w:marLeft w:val="0"/>
          <w:marRight w:val="0"/>
          <w:marTop w:val="0"/>
          <w:marBottom w:val="0"/>
          <w:divBdr>
            <w:top w:val="none" w:sz="0" w:space="0" w:color="auto"/>
            <w:left w:val="none" w:sz="0" w:space="0" w:color="auto"/>
            <w:bottom w:val="none" w:sz="0" w:space="0" w:color="auto"/>
            <w:right w:val="none" w:sz="0" w:space="0" w:color="auto"/>
          </w:divBdr>
        </w:div>
        <w:div w:id="855079020">
          <w:marLeft w:val="0"/>
          <w:marRight w:val="0"/>
          <w:marTop w:val="0"/>
          <w:marBottom w:val="0"/>
          <w:divBdr>
            <w:top w:val="none" w:sz="0" w:space="0" w:color="auto"/>
            <w:left w:val="none" w:sz="0" w:space="0" w:color="auto"/>
            <w:bottom w:val="none" w:sz="0" w:space="0" w:color="auto"/>
            <w:right w:val="none" w:sz="0" w:space="0" w:color="auto"/>
          </w:divBdr>
        </w:div>
        <w:div w:id="1821995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1072</TotalTime>
  <Pages>15</Pages>
  <Words>1345</Words>
  <Characters>7672</Characters>
  <Application>Microsoft Office Word</Application>
  <DocSecurity>0</DocSecurity>
  <Lines>63</Lines>
  <Paragraphs>17</Paragraphs>
  <ScaleCrop>false</ScaleCrop>
  <Company/>
  <LinksUpToDate>false</LinksUpToDate>
  <CharactersWithSpaces>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45</cp:revision>
  <cp:lastPrinted>2022-03-09T02:35:00Z</cp:lastPrinted>
  <dcterms:created xsi:type="dcterms:W3CDTF">2020-04-13T03:20:00Z</dcterms:created>
  <dcterms:modified xsi:type="dcterms:W3CDTF">2022-03-28T01:07:00Z</dcterms:modified>
</cp:coreProperties>
</file>